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Times New Roman"/>
          <w:spacing w:val="2"/>
        </w:rPr>
        <w:id w:val="-1689508927"/>
        <w:docPartObj>
          <w:docPartGallery w:val="Cover Pages"/>
          <w:docPartUnique/>
        </w:docPartObj>
      </w:sdtPr>
      <w:sdtEndPr/>
      <w:sdtContent>
        <w:p w14:paraId="1B5824B5" w14:textId="77777777" w:rsidR="00DF68CE" w:rsidRDefault="00044F64" w:rsidP="005177D8">
          <w:r>
            <w:rPr>
              <w:noProof/>
              <w:lang w:val="en-US" w:eastAsia="en-US"/>
            </w:rPr>
            <w:drawing>
              <wp:anchor distT="0" distB="0" distL="114300" distR="114300" simplePos="0" relativeHeight="251668480" behindDoc="1" locked="0" layoutInCell="1" allowOverlap="1" wp14:anchorId="5FCAF385" wp14:editId="07ED1454">
                <wp:simplePos x="0" y="0"/>
                <wp:positionH relativeFrom="column">
                  <wp:posOffset>-924560</wp:posOffset>
                </wp:positionH>
                <wp:positionV relativeFrom="paragraph">
                  <wp:posOffset>-930503</wp:posOffset>
                </wp:positionV>
                <wp:extent cx="7567295" cy="1070406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0004-CAGC-CAG%20Word%20Document-alt.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67295" cy="1070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84FF6F" w14:textId="77777777" w:rsidR="00103875" w:rsidRPr="00103875" w:rsidRDefault="00DF68CE" w:rsidP="005177D8">
          <w:pPr>
            <w:pStyle w:val="covercontactdetails"/>
            <w:rPr>
              <w:rFonts w:ascii="Arial Narrow" w:hAnsi="Arial Narrow"/>
              <w:b/>
              <w:bCs/>
            </w:rPr>
          </w:pPr>
          <w:r>
            <w:rPr>
              <w:noProof/>
              <w:lang w:val="en-US" w:eastAsia="en-US"/>
            </w:rPr>
            <mc:AlternateContent>
              <mc:Choice Requires="wps">
                <w:drawing>
                  <wp:anchor distT="0" distB="0" distL="182880" distR="182880" simplePos="0" relativeHeight="251660288" behindDoc="0" locked="0" layoutInCell="1" allowOverlap="1" wp14:anchorId="2D319A48" wp14:editId="09C86724">
                    <wp:simplePos x="0" y="0"/>
                    <wp:positionH relativeFrom="margin">
                      <wp:posOffset>-438785</wp:posOffset>
                    </wp:positionH>
                    <wp:positionV relativeFrom="page">
                      <wp:posOffset>5610225</wp:posOffset>
                    </wp:positionV>
                    <wp:extent cx="5019675" cy="2033270"/>
                    <wp:effectExtent l="0" t="0" r="9525" b="5080"/>
                    <wp:wrapSquare wrapText="bothSides"/>
                    <wp:docPr id="131" name="Text Box 131"/>
                    <wp:cNvGraphicFramePr/>
                    <a:graphic xmlns:a="http://schemas.openxmlformats.org/drawingml/2006/main">
                      <a:graphicData uri="http://schemas.microsoft.com/office/word/2010/wordprocessingShape">
                        <wps:wsp>
                          <wps:cNvSpPr txBox="1"/>
                          <wps:spPr>
                            <a:xfrm>
                              <a:off x="0" y="0"/>
                              <a:ext cx="5019675" cy="2033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C4DD2" w14:textId="482EBF8B" w:rsidR="000F284F" w:rsidRPr="00BD1C7D" w:rsidRDefault="00F07603">
                                <w:pPr>
                                  <w:pStyle w:val="NoSpacing"/>
                                  <w:spacing w:before="40" w:after="560" w:line="216" w:lineRule="auto"/>
                                  <w:rPr>
                                    <w:rFonts w:ascii="Arial Narrow" w:hAnsi="Arial Narrow"/>
                                    <w:b/>
                                    <w:bCs/>
                                    <w:color w:val="FFFFFF" w:themeColor="background1"/>
                                    <w:sz w:val="72"/>
                                    <w:szCs w:val="72"/>
                                  </w:rPr>
                                </w:pPr>
                                <w:sdt>
                                  <w:sdtPr>
                                    <w:rPr>
                                      <w:rFonts w:ascii="Arial Narrow" w:hAnsi="Arial Narrow"/>
                                      <w:b/>
                                      <w:bCs/>
                                      <w:color w:val="FFFFFF" w:themeColor="background1"/>
                                      <w:sz w:val="72"/>
                                      <w:szCs w:val="72"/>
                                      <w:lang w:val="en-GB"/>
                                    </w:rPr>
                                    <w:alias w:val="Title"/>
                                    <w:tag w:val=""/>
                                    <w:id w:val="1919059072"/>
                                    <w:dataBinding w:prefixMappings="xmlns:ns0='http://purl.org/dc/elements/1.1/' xmlns:ns1='http://schemas.openxmlformats.org/package/2006/metadata/core-properties' " w:xpath="/ns1:coreProperties[1]/ns0:title[1]" w:storeItemID="{6C3C8BC8-F283-45AE-878A-BAB7291924A1}"/>
                                    <w:text/>
                                  </w:sdtPr>
                                  <w:sdtEndPr/>
                                  <w:sdtContent>
                                    <w:r w:rsidR="00ED4A19">
                                      <w:rPr>
                                        <w:rFonts w:ascii="Arial Narrow" w:hAnsi="Arial Narrow"/>
                                        <w:b/>
                                        <w:bCs/>
                                        <w:color w:val="FFFFFF" w:themeColor="background1"/>
                                        <w:sz w:val="72"/>
                                        <w:szCs w:val="72"/>
                                        <w:lang w:val="en-GB"/>
                                      </w:rPr>
                                      <w:t xml:space="preserve">Brighton Energy Co-op </w:t>
                                    </w:r>
                                    <w:r w:rsidR="007B513F">
                                      <w:rPr>
                                        <w:rFonts w:ascii="Arial Narrow" w:hAnsi="Arial Narrow"/>
                                        <w:b/>
                                        <w:bCs/>
                                        <w:color w:val="FFFFFF" w:themeColor="background1"/>
                                        <w:sz w:val="72"/>
                                        <w:szCs w:val="72"/>
                                        <w:lang w:val="en-GB"/>
                                      </w:rPr>
                                      <w:t>– Member survey results 202</w:t>
                                    </w:r>
                                    <w:r w:rsidR="001D4839">
                                      <w:rPr>
                                        <w:rFonts w:ascii="Arial Narrow" w:hAnsi="Arial Narrow"/>
                                        <w:b/>
                                        <w:bCs/>
                                        <w:color w:val="FFFFFF" w:themeColor="background1"/>
                                        <w:sz w:val="72"/>
                                        <w:szCs w:val="72"/>
                                        <w:lang w:val="en-GB"/>
                                      </w:rPr>
                                      <w:t>1</w:t>
                                    </w:r>
                                  </w:sdtContent>
                                </w:sdt>
                              </w:p>
                              <w:sdt>
                                <w:sdtPr>
                                  <w:rPr>
                                    <w:rFonts w:ascii="Arial Narrow" w:hAnsi="Arial Narrow"/>
                                    <w:b/>
                                    <w:bCs/>
                                    <w:caps/>
                                    <w:color w:val="FFFFFF" w:themeColor="background1"/>
                                    <w:sz w:val="28"/>
                                    <w:szCs w:val="28"/>
                                  </w:rPr>
                                  <w:alias w:val="Subtitle"/>
                                  <w:tag w:val=""/>
                                  <w:id w:val="2136593176"/>
                                  <w:dataBinding w:prefixMappings="xmlns:ns0='http://purl.org/dc/elements/1.1/' xmlns:ns1='http://schemas.openxmlformats.org/package/2006/metadata/core-properties' " w:xpath="/ns1:coreProperties[1]/ns0:subject[1]" w:storeItemID="{6C3C8BC8-F283-45AE-878A-BAB7291924A1}"/>
                                  <w:text/>
                                </w:sdtPr>
                                <w:sdtEndPr/>
                                <w:sdtContent>
                                  <w:p w14:paraId="0C322D63" w14:textId="2C26D845" w:rsidR="000F284F" w:rsidRPr="00BD1C7D" w:rsidRDefault="00751FB0" w:rsidP="001E7DC7">
                                    <w:pPr>
                                      <w:pStyle w:val="NoSpacing"/>
                                      <w:spacing w:before="40" w:after="40"/>
                                      <w:rPr>
                                        <w:rFonts w:ascii="Arial Narrow" w:hAnsi="Arial Narrow"/>
                                        <w:b/>
                                        <w:bCs/>
                                        <w:caps/>
                                        <w:color w:val="FFFFFF" w:themeColor="background1"/>
                                        <w:sz w:val="28"/>
                                        <w:szCs w:val="28"/>
                                      </w:rPr>
                                    </w:pPr>
                                    <w:r>
                                      <w:rPr>
                                        <w:rFonts w:ascii="Arial Narrow" w:hAnsi="Arial Narrow"/>
                                        <w:b/>
                                        <w:bCs/>
                                        <w:caps/>
                                        <w:color w:val="FFFFFF" w:themeColor="background1"/>
                                        <w:sz w:val="28"/>
                                        <w:szCs w:val="28"/>
                                      </w:rPr>
                                      <w:t>D</w:t>
                                    </w:r>
                                    <w:r w:rsidR="00604A1E">
                                      <w:rPr>
                                        <w:rFonts w:ascii="Arial Narrow" w:hAnsi="Arial Narrow"/>
                                        <w:b/>
                                        <w:bCs/>
                                        <w:caps/>
                                        <w:color w:val="FFFFFF" w:themeColor="background1"/>
                                        <w:sz w:val="28"/>
                                        <w:szCs w:val="28"/>
                                      </w:rPr>
                                      <w:t xml:space="preserve">RAFT REPORT - </w:t>
                                    </w:r>
                                    <w:r w:rsidR="002A6134">
                                      <w:rPr>
                                        <w:rFonts w:ascii="Arial Narrow" w:hAnsi="Arial Narrow"/>
                                        <w:b/>
                                        <w:bCs/>
                                        <w:caps/>
                                        <w:color w:val="FFFFFF" w:themeColor="background1"/>
                                        <w:sz w:val="28"/>
                                        <w:szCs w:val="28"/>
                                      </w:rPr>
                                      <w:t xml:space="preserve">PREPARED FOR </w:t>
                                    </w:r>
                                    <w:r w:rsidR="007B513F">
                                      <w:rPr>
                                        <w:rFonts w:ascii="Arial Narrow" w:hAnsi="Arial Narrow"/>
                                        <w:b/>
                                        <w:bCs/>
                                        <w:caps/>
                                        <w:color w:val="FFFFFF" w:themeColor="background1"/>
                                        <w:sz w:val="28"/>
                                        <w:szCs w:val="28"/>
                                      </w:rPr>
                                      <w:t>Power to Change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D319A48" id="_x0000_t202" coordsize="21600,21600" o:spt="202" path="m,l,21600r21600,l21600,xe">
                    <v:stroke joinstyle="miter"/>
                    <v:path gradientshapeok="t" o:connecttype="rect"/>
                  </v:shapetype>
                  <v:shape id="Text Box 131" o:spid="_x0000_s1026" type="#_x0000_t202" style="position:absolute;margin-left:-34.55pt;margin-top:441.75pt;width:395.25pt;height:160.1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" filled="f" stroked="f" strokeweight=".5pt">
                    <v:textbox style="mso-fit-shape-to-text:t" inset="0,0,0,0">
                      <w:txbxContent>
                        <w:p w14:paraId="2BAC4DD2" w14:textId="482EBF8B" w:rsidR="000F284F" w:rsidRPr="00BD1C7D" w:rsidRDefault="002D72A1">
                          <w:pPr>
                            <w:pStyle w:val="NoSpacing"/>
                            <w:spacing w:before="40" w:after="560" w:line="216" w:lineRule="auto"/>
                            <w:rPr>
                              <w:rFonts w:ascii="Arial Narrow" w:hAnsi="Arial Narrow"/>
                              <w:b/>
                              <w:bCs/>
                              <w:color w:val="FFFFFF" w:themeColor="background1"/>
                              <w:sz w:val="72"/>
                              <w:szCs w:val="72"/>
                            </w:rPr>
                          </w:pPr>
                          <w:sdt>
                            <w:sdtPr>
                              <w:rPr>
                                <w:rFonts w:ascii="Arial Narrow" w:hAnsi="Arial Narrow"/>
                                <w:b/>
                                <w:bCs/>
                                <w:color w:val="FFFFFF" w:themeColor="background1"/>
                                <w:sz w:val="72"/>
                                <w:szCs w:val="72"/>
                                <w:lang w:val="en-GB"/>
                              </w:rPr>
                              <w:alias w:val="Title"/>
                              <w:tag w:val=""/>
                              <w:id w:val="1919059072"/>
                              <w:dataBinding w:prefixMappings="xmlns:ns0='http://purl.org/dc/elements/1.1/' xmlns:ns1='http://schemas.openxmlformats.org/package/2006/metadata/core-properties' " w:xpath="/ns1:coreProperties[1]/ns0:title[1]" w:storeItemID="{6C3C8BC8-F283-45AE-878A-BAB7291924A1}"/>
                              <w:text/>
                            </w:sdtPr>
                            <w:sdtEndPr/>
                            <w:sdtContent>
                              <w:r w:rsidR="00ED4A19">
                                <w:rPr>
                                  <w:rFonts w:ascii="Arial Narrow" w:hAnsi="Arial Narrow"/>
                                  <w:b/>
                                  <w:bCs/>
                                  <w:color w:val="FFFFFF" w:themeColor="background1"/>
                                  <w:sz w:val="72"/>
                                  <w:szCs w:val="72"/>
                                  <w:lang w:val="en-GB"/>
                                </w:rPr>
                                <w:t xml:space="preserve">Brighton Energy Co-op </w:t>
                              </w:r>
                              <w:r w:rsidR="007B513F">
                                <w:rPr>
                                  <w:rFonts w:ascii="Arial Narrow" w:hAnsi="Arial Narrow"/>
                                  <w:b/>
                                  <w:bCs/>
                                  <w:color w:val="FFFFFF" w:themeColor="background1"/>
                                  <w:sz w:val="72"/>
                                  <w:szCs w:val="72"/>
                                  <w:lang w:val="en-GB"/>
                                </w:rPr>
                                <w:t>– Member survey results 202</w:t>
                              </w:r>
                              <w:r w:rsidR="001D4839">
                                <w:rPr>
                                  <w:rFonts w:ascii="Arial Narrow" w:hAnsi="Arial Narrow"/>
                                  <w:b/>
                                  <w:bCs/>
                                  <w:color w:val="FFFFFF" w:themeColor="background1"/>
                                  <w:sz w:val="72"/>
                                  <w:szCs w:val="72"/>
                                  <w:lang w:val="en-GB"/>
                                </w:rPr>
                                <w:t>1</w:t>
                              </w:r>
                            </w:sdtContent>
                          </w:sdt>
                        </w:p>
                        <w:sdt>
                          <w:sdtPr>
                            <w:rPr>
                              <w:rFonts w:ascii="Arial Narrow" w:hAnsi="Arial Narrow"/>
                              <w:b/>
                              <w:bCs/>
                              <w:caps/>
                              <w:color w:val="FFFFFF" w:themeColor="background1"/>
                              <w:sz w:val="28"/>
                              <w:szCs w:val="28"/>
                            </w:rPr>
                            <w:alias w:val="Subtitle"/>
                            <w:tag w:val=""/>
                            <w:id w:val="2136593176"/>
                            <w:dataBinding w:prefixMappings="xmlns:ns0='http://purl.org/dc/elements/1.1/' xmlns:ns1='http://schemas.openxmlformats.org/package/2006/metadata/core-properties' " w:xpath="/ns1:coreProperties[1]/ns0:subject[1]" w:storeItemID="{6C3C8BC8-F283-45AE-878A-BAB7291924A1}"/>
                            <w:text/>
                          </w:sdtPr>
                          <w:sdtEndPr/>
                          <w:sdtContent>
                            <w:p w14:paraId="0C322D63" w14:textId="2C26D845" w:rsidR="000F284F" w:rsidRPr="00BD1C7D" w:rsidRDefault="00751FB0" w:rsidP="001E7DC7">
                              <w:pPr>
                                <w:pStyle w:val="NoSpacing"/>
                                <w:spacing w:before="40" w:after="40"/>
                                <w:rPr>
                                  <w:rFonts w:ascii="Arial Narrow" w:hAnsi="Arial Narrow"/>
                                  <w:b/>
                                  <w:bCs/>
                                  <w:caps/>
                                  <w:color w:val="FFFFFF" w:themeColor="background1"/>
                                  <w:sz w:val="28"/>
                                  <w:szCs w:val="28"/>
                                </w:rPr>
                              </w:pPr>
                              <w:r>
                                <w:rPr>
                                  <w:rFonts w:ascii="Arial Narrow" w:hAnsi="Arial Narrow"/>
                                  <w:b/>
                                  <w:bCs/>
                                  <w:caps/>
                                  <w:color w:val="FFFFFF" w:themeColor="background1"/>
                                  <w:sz w:val="28"/>
                                  <w:szCs w:val="28"/>
                                </w:rPr>
                                <w:t>D</w:t>
                              </w:r>
                              <w:r w:rsidR="00604A1E">
                                <w:rPr>
                                  <w:rFonts w:ascii="Arial Narrow" w:hAnsi="Arial Narrow"/>
                                  <w:b/>
                                  <w:bCs/>
                                  <w:caps/>
                                  <w:color w:val="FFFFFF" w:themeColor="background1"/>
                                  <w:sz w:val="28"/>
                                  <w:szCs w:val="28"/>
                                </w:rPr>
                                <w:t xml:space="preserve">RAFT REPORT - </w:t>
                              </w:r>
                              <w:r w:rsidR="002A6134">
                                <w:rPr>
                                  <w:rFonts w:ascii="Arial Narrow" w:hAnsi="Arial Narrow"/>
                                  <w:b/>
                                  <w:bCs/>
                                  <w:caps/>
                                  <w:color w:val="FFFFFF" w:themeColor="background1"/>
                                  <w:sz w:val="28"/>
                                  <w:szCs w:val="28"/>
                                </w:rPr>
                                <w:t xml:space="preserve">PREPARED FOR </w:t>
                              </w:r>
                              <w:r w:rsidR="007B513F">
                                <w:rPr>
                                  <w:rFonts w:ascii="Arial Narrow" w:hAnsi="Arial Narrow"/>
                                  <w:b/>
                                  <w:bCs/>
                                  <w:caps/>
                                  <w:color w:val="FFFFFF" w:themeColor="background1"/>
                                  <w:sz w:val="28"/>
                                  <w:szCs w:val="28"/>
                                </w:rPr>
                                <w:t>Power to Change</w:t>
                              </w:r>
                            </w:p>
                          </w:sdtContent>
                        </w:sdt>
                      </w:txbxContent>
                    </v:textbox>
                    <w10:wrap type="square" anchorx="margin" anchory="page"/>
                  </v:shape>
                </w:pict>
              </mc:Fallback>
            </mc:AlternateContent>
          </w:r>
          <w:r>
            <w:br w:type="page"/>
          </w:r>
        </w:p>
      </w:sdtContent>
    </w:sdt>
    <w:p w14:paraId="4C480A55" w14:textId="064797C2" w:rsidR="00495B9C" w:rsidRDefault="007B513F" w:rsidP="005177D8">
      <w:pPr>
        <w:pStyle w:val="NormalHeading"/>
      </w:pPr>
      <w:r>
        <w:lastRenderedPageBreak/>
        <w:t>Power to Change/</w:t>
      </w:r>
      <w:r w:rsidR="00ED4A19">
        <w:t>Brighton Energy Co-op</w:t>
      </w:r>
    </w:p>
    <w:p w14:paraId="02C143E3" w14:textId="77777777" w:rsidR="00495B9C" w:rsidRDefault="00495B9C" w:rsidP="005177D8"/>
    <w:p w14:paraId="4B56093F" w14:textId="601D28E2" w:rsidR="004047B9" w:rsidRDefault="00ED4A19" w:rsidP="004047B9">
      <w:r>
        <w:t>Brighton Energy Co-op</w:t>
      </w:r>
      <w:r w:rsidR="007B513F">
        <w:t xml:space="preserve"> – Member survey results</w:t>
      </w:r>
    </w:p>
    <w:p w14:paraId="2355DC69" w14:textId="78C732D1" w:rsidR="00103875" w:rsidRPr="00103875" w:rsidRDefault="00103875" w:rsidP="005177D8"/>
    <w:p w14:paraId="2FF57732" w14:textId="77777777" w:rsidR="00DF229E" w:rsidRDefault="00DF229E" w:rsidP="005177D8"/>
    <w:p w14:paraId="308FFF1B" w14:textId="77777777" w:rsidR="004365C6" w:rsidRDefault="004365C6" w:rsidP="005177D8"/>
    <w:p w14:paraId="1F3A8E1F" w14:textId="32A804F5" w:rsidR="00D66FFE" w:rsidRDefault="00D66FFE" w:rsidP="005177D8">
      <w:pPr>
        <w:rPr>
          <w:color w:val="1D4248"/>
        </w:rPr>
      </w:pPr>
      <w:r w:rsidRPr="00D66FFE">
        <w:t xml:space="preserve">FOR DIRECT ENQUIRIES ABOUT THIS </w:t>
      </w:r>
      <w:r w:rsidR="007B513F">
        <w:t>REPORT</w:t>
      </w:r>
      <w:r w:rsidRPr="00D66FFE">
        <w:t>:</w:t>
      </w:r>
    </w:p>
    <w:p w14:paraId="246AF08A" w14:textId="64FCAABB" w:rsidR="00D66FFE" w:rsidRPr="00DB0015" w:rsidRDefault="004365C6" w:rsidP="005177D8">
      <w:r>
        <w:rPr>
          <w:noProof/>
          <w:lang w:val="en-US" w:eastAsia="en-US"/>
        </w:rPr>
        <mc:AlternateContent>
          <mc:Choice Requires="wps">
            <w:drawing>
              <wp:anchor distT="0" distB="0" distL="114300" distR="114300" simplePos="0" relativeHeight="251667456" behindDoc="0" locked="0" layoutInCell="1" allowOverlap="1" wp14:anchorId="732F655F" wp14:editId="7C50D2D0">
                <wp:simplePos x="0" y="0"/>
                <wp:positionH relativeFrom="column">
                  <wp:posOffset>1160780</wp:posOffset>
                </wp:positionH>
                <wp:positionV relativeFrom="paragraph">
                  <wp:posOffset>6488430</wp:posOffset>
                </wp:positionV>
                <wp:extent cx="2588895" cy="33528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88895" cy="335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5B031" w14:textId="77777777" w:rsidR="000F284F" w:rsidRPr="00EA5BBD" w:rsidRDefault="00F07603" w:rsidP="005177D8">
                            <w:hyperlink r:id="rId13" w:history="1">
                              <w:r w:rsidR="000F284F" w:rsidRPr="00EA5BBD">
                                <w:rPr>
                                  <w:rStyle w:val="NoSpacingChar"/>
                                  <w:rFonts w:ascii="Arial Narrow" w:hAnsi="Arial Narrow"/>
                                  <w:b/>
                                  <w:bCs/>
                                  <w:color w:val="E89838" w:themeColor="accent2"/>
                                </w:rPr>
                                <w:t>www.cagconsultants.co.uk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F655F" id="Text Box 7" o:spid="_x0000_s1027" type="#_x0000_t202" style="position:absolute;margin-left:91.4pt;margin-top:510.9pt;width:203.85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" filled="f" stroked="f">
                <v:textbox>
                  <w:txbxContent>
                    <w:p w14:paraId="3A35B031" w14:textId="77777777" w:rsidR="000F284F" w:rsidRPr="00EA5BBD" w:rsidRDefault="002D72A1" w:rsidP="005177D8">
                      <w:hyperlink r:id="rId14" w:history="1">
                        <w:r w:rsidR="000F284F" w:rsidRPr="00EA5BBD">
                          <w:rPr>
                            <w:rStyle w:val="NoSpacingChar"/>
                            <w:rFonts w:ascii="Arial Narrow" w:hAnsi="Arial Narrow"/>
                            <w:b/>
                            <w:bCs/>
                            <w:color w:val="E89838" w:themeColor="accent2"/>
                          </w:rPr>
                          <w:t>www.cagconsultants.co.uk</w:t>
                        </w:r>
                      </w:hyperlink>
                    </w:p>
                  </w:txbxContent>
                </v:textbox>
              </v:shape>
            </w:pict>
          </mc:Fallback>
        </mc:AlternateContent>
      </w:r>
      <w:r w:rsidR="007B513F">
        <w:t>Mary Anderson</w:t>
      </w:r>
    </w:p>
    <w:p w14:paraId="359A973B" w14:textId="526FC932" w:rsidR="00D66FFE" w:rsidRPr="00DB0015" w:rsidRDefault="00D66FFE" w:rsidP="005177D8">
      <w:r w:rsidRPr="00DB0015">
        <w:t>Par</w:t>
      </w:r>
      <w:r w:rsidR="007B513F">
        <w:t>tner</w:t>
      </w:r>
    </w:p>
    <w:p w14:paraId="06A875A6" w14:textId="77777777" w:rsidR="00D66FFE" w:rsidRPr="00DB0015" w:rsidRDefault="00D66FFE" w:rsidP="005177D8">
      <w:r w:rsidRPr="00DB0015">
        <w:t>CAG CONSULTANTS</w:t>
      </w:r>
    </w:p>
    <w:p w14:paraId="07B61229" w14:textId="77777777" w:rsidR="00D66FFE" w:rsidRPr="00DB0015" w:rsidRDefault="00D66FFE" w:rsidP="005177D8"/>
    <w:p w14:paraId="6EE372DA" w14:textId="5A7CDCC2" w:rsidR="00D66FFE" w:rsidRPr="00DB0015" w:rsidRDefault="00D66FFE" w:rsidP="005177D8">
      <w:r w:rsidRPr="00DB0015">
        <w:t xml:space="preserve">Mob:   </w:t>
      </w:r>
      <w:r w:rsidR="007B513F">
        <w:t>07896 532194</w:t>
      </w:r>
      <w:r w:rsidRPr="00DB0015">
        <w:t xml:space="preserve"> </w:t>
      </w:r>
    </w:p>
    <w:p w14:paraId="26BA0BBC" w14:textId="44E223E7" w:rsidR="004365C6" w:rsidRDefault="00D66FFE" w:rsidP="00D0384E">
      <w:r w:rsidRPr="00DB0015">
        <w:t xml:space="preserve">Email:  </w:t>
      </w:r>
      <w:r w:rsidR="007B513F">
        <w:t>ma@cagconsult.co.uk</w:t>
      </w:r>
    </w:p>
    <w:p w14:paraId="4A60EC8F" w14:textId="77777777" w:rsidR="00D66FFE" w:rsidRDefault="00D66FFE" w:rsidP="005177D8">
      <w:pPr>
        <w:pStyle w:val="NormalHeading"/>
      </w:pPr>
    </w:p>
    <w:p w14:paraId="03600BCF" w14:textId="77777777" w:rsidR="00D66FFE" w:rsidRDefault="00D66FFE" w:rsidP="005177D8">
      <w:pPr>
        <w:rPr>
          <w:color w:val="1D4248"/>
        </w:rPr>
      </w:pPr>
      <w:r w:rsidRPr="00D66FFE">
        <w:t>TO CONTACT CAG CONSULTANTS:</w:t>
      </w:r>
    </w:p>
    <w:p w14:paraId="16B1C038" w14:textId="77777777" w:rsidR="00D66FFE" w:rsidRDefault="00D66FFE" w:rsidP="005177D8">
      <w:r>
        <w:t>CAG CONSULTANTS</w:t>
      </w:r>
    </w:p>
    <w:p w14:paraId="3C27EAC7" w14:textId="77777777" w:rsidR="00D66FFE" w:rsidRDefault="00D66FFE" w:rsidP="005177D8">
      <w:r>
        <w:t xml:space="preserve">150 </w:t>
      </w:r>
      <w:proofErr w:type="spellStart"/>
      <w:r>
        <w:t>Minories</w:t>
      </w:r>
      <w:proofErr w:type="spellEnd"/>
    </w:p>
    <w:p w14:paraId="6266A43D" w14:textId="77777777" w:rsidR="00D66FFE" w:rsidRDefault="00D66FFE" w:rsidP="005177D8">
      <w:r>
        <w:t>London EC3N 1LS</w:t>
      </w:r>
    </w:p>
    <w:p w14:paraId="16B7B119" w14:textId="77777777" w:rsidR="00D66FFE" w:rsidRDefault="00D66FFE" w:rsidP="005177D8"/>
    <w:p w14:paraId="2011C601" w14:textId="77777777" w:rsidR="00D66FFE" w:rsidRDefault="00D66FFE" w:rsidP="005177D8">
      <w:r>
        <w:t>Tel: 020 8555 6126</w:t>
      </w:r>
    </w:p>
    <w:p w14:paraId="64E5D77F" w14:textId="77777777" w:rsidR="00D66FFE" w:rsidRPr="00DB0015" w:rsidRDefault="00D66FFE" w:rsidP="005177D8">
      <w:r>
        <w:t>Fax: 020 7900 1868</w:t>
      </w:r>
    </w:p>
    <w:p w14:paraId="608919BF" w14:textId="77777777" w:rsidR="00D66FFE" w:rsidRDefault="00D66FFE" w:rsidP="005177D8"/>
    <w:p w14:paraId="06ADA2D6" w14:textId="77777777" w:rsidR="00D66FFE" w:rsidRPr="00EA5BBD" w:rsidRDefault="00F07603" w:rsidP="005177D8">
      <w:hyperlink r:id="rId15" w:history="1">
        <w:r w:rsidR="00D66FFE" w:rsidRPr="00EA5BBD">
          <w:rPr>
            <w:rStyle w:val="Hyperlink"/>
            <w:rFonts w:ascii="Arial Narrow" w:hAnsi="Arial Narrow"/>
            <w:b/>
            <w:bCs/>
            <w:color w:val="E89838" w:themeColor="accent2"/>
          </w:rPr>
          <w:t>hq@cagconsult.co.uk</w:t>
        </w:r>
      </w:hyperlink>
    </w:p>
    <w:p w14:paraId="4E4C952D" w14:textId="77777777" w:rsidR="00D66FFE" w:rsidRDefault="00F07603" w:rsidP="005177D8">
      <w:hyperlink r:id="rId16" w:history="1">
        <w:r w:rsidR="00D66FFE" w:rsidRPr="00EA5BBD">
          <w:rPr>
            <w:rStyle w:val="Hyperlink"/>
            <w:rFonts w:ascii="Arial Narrow" w:hAnsi="Arial Narrow"/>
            <w:b/>
            <w:bCs/>
            <w:color w:val="E89838" w:themeColor="accent2"/>
          </w:rPr>
          <w:t>www.cagconsultants.co.uk</w:t>
        </w:r>
      </w:hyperlink>
    </w:p>
    <w:p w14:paraId="6B03CA58" w14:textId="77777777" w:rsidR="004365C6" w:rsidRPr="00670CBF" w:rsidRDefault="00670CBF" w:rsidP="00F51E05">
      <w:pPr>
        <w:pStyle w:val="Contents"/>
      </w:pPr>
      <w:bookmarkStart w:id="0" w:name="_Toc505056542"/>
      <w:bookmarkStart w:id="1" w:name="_Toc505057321"/>
      <w:bookmarkStart w:id="2" w:name="_Toc505830695"/>
      <w:r w:rsidRPr="00495B9C">
        <w:lastRenderedPageBreak/>
        <w:t>CONTENTS</w:t>
      </w:r>
    </w:p>
    <w:bookmarkEnd w:id="0"/>
    <w:bookmarkEnd w:id="1"/>
    <w:bookmarkEnd w:id="2"/>
    <w:p w14:paraId="627DA382" w14:textId="3A9A6A3A" w:rsidR="00B60A1C" w:rsidRDefault="004365C6">
      <w:pPr>
        <w:pStyle w:val="TOC1"/>
        <w:rPr>
          <w:rFonts w:asciiTheme="minorHAnsi" w:eastAsiaTheme="minorEastAsia" w:hAnsiTheme="minorHAnsi"/>
          <w:noProof/>
          <w:color w:val="auto"/>
          <w:szCs w:val="22"/>
          <w:shd w:val="clear" w:color="auto" w:fill="auto"/>
        </w:rPr>
      </w:pPr>
      <w:r w:rsidRPr="00FB77B9">
        <w:rPr>
          <w:rFonts w:eastAsia="Times New Roman" w:cs="Times New Roman"/>
          <w:noProof/>
          <w:color w:val="auto"/>
          <w:spacing w:val="2"/>
          <w:sz w:val="28"/>
        </w:rPr>
        <w:fldChar w:fldCharType="begin"/>
      </w:r>
      <w:r w:rsidRPr="00FB77B9">
        <w:rPr>
          <w:color w:val="auto"/>
        </w:rPr>
        <w:instrText xml:space="preserve"> TOC \o "2-3" \t "Heading 1,1" </w:instrText>
      </w:r>
      <w:r w:rsidRPr="00FB77B9">
        <w:rPr>
          <w:rFonts w:eastAsia="Times New Roman" w:cs="Times New Roman"/>
          <w:noProof/>
          <w:color w:val="auto"/>
          <w:spacing w:val="2"/>
          <w:sz w:val="28"/>
        </w:rPr>
        <w:fldChar w:fldCharType="separate"/>
      </w:r>
      <w:r w:rsidR="00B60A1C" w:rsidRPr="00E93DA2">
        <w:rPr>
          <w:noProof/>
          <w:shd w:val="clear" w:color="auto" w:fill="auto"/>
        </w:rPr>
        <w:t>1</w:t>
      </w:r>
      <w:r w:rsidR="00B60A1C">
        <w:rPr>
          <w:rFonts w:asciiTheme="minorHAnsi" w:eastAsiaTheme="minorEastAsia" w:hAnsiTheme="minorHAnsi"/>
          <w:noProof/>
          <w:color w:val="auto"/>
          <w:szCs w:val="22"/>
          <w:shd w:val="clear" w:color="auto" w:fill="auto"/>
        </w:rPr>
        <w:tab/>
      </w:r>
      <w:r w:rsidR="00B60A1C">
        <w:rPr>
          <w:noProof/>
        </w:rPr>
        <w:t>Introduction</w:t>
      </w:r>
      <w:r w:rsidR="00B60A1C">
        <w:rPr>
          <w:noProof/>
        </w:rPr>
        <w:tab/>
      </w:r>
      <w:r w:rsidR="00B60A1C">
        <w:rPr>
          <w:noProof/>
        </w:rPr>
        <w:fldChar w:fldCharType="begin"/>
      </w:r>
      <w:r w:rsidR="00B60A1C">
        <w:rPr>
          <w:noProof/>
        </w:rPr>
        <w:instrText xml:space="preserve"> PAGEREF _Toc77429397 \h </w:instrText>
      </w:r>
      <w:r w:rsidR="00B60A1C">
        <w:rPr>
          <w:noProof/>
        </w:rPr>
      </w:r>
      <w:r w:rsidR="00B60A1C">
        <w:rPr>
          <w:noProof/>
        </w:rPr>
        <w:fldChar w:fldCharType="separate"/>
      </w:r>
      <w:r w:rsidR="00B60A1C">
        <w:rPr>
          <w:noProof/>
        </w:rPr>
        <w:t>4</w:t>
      </w:r>
      <w:r w:rsidR="00B60A1C">
        <w:rPr>
          <w:noProof/>
        </w:rPr>
        <w:fldChar w:fldCharType="end"/>
      </w:r>
    </w:p>
    <w:p w14:paraId="780BBB74" w14:textId="6A9CBF52" w:rsidR="00B60A1C" w:rsidRDefault="00B60A1C">
      <w:pPr>
        <w:pStyle w:val="TOC1"/>
        <w:rPr>
          <w:rFonts w:asciiTheme="minorHAnsi" w:eastAsiaTheme="minorEastAsia" w:hAnsiTheme="minorHAnsi"/>
          <w:noProof/>
          <w:color w:val="auto"/>
          <w:szCs w:val="22"/>
          <w:shd w:val="clear" w:color="auto" w:fill="auto"/>
        </w:rPr>
      </w:pPr>
      <w:r w:rsidRPr="00E93DA2">
        <w:rPr>
          <w:noProof/>
          <w:shd w:val="clear" w:color="auto" w:fill="auto"/>
        </w:rPr>
        <w:t>2</w:t>
      </w:r>
      <w:r>
        <w:rPr>
          <w:rFonts w:asciiTheme="minorHAnsi" w:eastAsiaTheme="minorEastAsia" w:hAnsiTheme="minorHAnsi"/>
          <w:noProof/>
          <w:color w:val="auto"/>
          <w:szCs w:val="22"/>
          <w:shd w:val="clear" w:color="auto" w:fill="auto"/>
        </w:rPr>
        <w:tab/>
      </w:r>
      <w:r>
        <w:rPr>
          <w:noProof/>
        </w:rPr>
        <w:t>Respondent profile</w:t>
      </w:r>
      <w:r>
        <w:rPr>
          <w:noProof/>
        </w:rPr>
        <w:tab/>
      </w:r>
      <w:r>
        <w:rPr>
          <w:noProof/>
        </w:rPr>
        <w:fldChar w:fldCharType="begin"/>
      </w:r>
      <w:r>
        <w:rPr>
          <w:noProof/>
        </w:rPr>
        <w:instrText xml:space="preserve"> PAGEREF _Toc77429399 \h </w:instrText>
      </w:r>
      <w:r>
        <w:rPr>
          <w:noProof/>
        </w:rPr>
      </w:r>
      <w:r>
        <w:rPr>
          <w:noProof/>
        </w:rPr>
        <w:fldChar w:fldCharType="separate"/>
      </w:r>
      <w:r>
        <w:rPr>
          <w:noProof/>
        </w:rPr>
        <w:t>5</w:t>
      </w:r>
      <w:r>
        <w:rPr>
          <w:noProof/>
        </w:rPr>
        <w:fldChar w:fldCharType="end"/>
      </w:r>
    </w:p>
    <w:p w14:paraId="3C17FCFA" w14:textId="07019A5F" w:rsidR="00B60A1C" w:rsidRDefault="00B60A1C">
      <w:pPr>
        <w:pStyle w:val="TOC1"/>
        <w:rPr>
          <w:rFonts w:asciiTheme="minorHAnsi" w:eastAsiaTheme="minorEastAsia" w:hAnsiTheme="minorHAnsi"/>
          <w:noProof/>
          <w:color w:val="auto"/>
          <w:szCs w:val="22"/>
          <w:shd w:val="clear" w:color="auto" w:fill="auto"/>
        </w:rPr>
      </w:pPr>
      <w:r w:rsidRPr="00E93DA2">
        <w:rPr>
          <w:noProof/>
          <w:shd w:val="clear" w:color="auto" w:fill="auto"/>
        </w:rPr>
        <w:t>3</w:t>
      </w:r>
      <w:r>
        <w:rPr>
          <w:rFonts w:asciiTheme="minorHAnsi" w:eastAsiaTheme="minorEastAsia" w:hAnsiTheme="minorHAnsi"/>
          <w:noProof/>
          <w:color w:val="auto"/>
          <w:szCs w:val="22"/>
          <w:shd w:val="clear" w:color="auto" w:fill="auto"/>
        </w:rPr>
        <w:tab/>
      </w:r>
      <w:r>
        <w:rPr>
          <w:noProof/>
        </w:rPr>
        <w:t>Motivations for involvement in Brighton Energy Co-op</w:t>
      </w:r>
      <w:r>
        <w:rPr>
          <w:noProof/>
        </w:rPr>
        <w:tab/>
      </w:r>
      <w:r>
        <w:rPr>
          <w:noProof/>
        </w:rPr>
        <w:fldChar w:fldCharType="begin"/>
      </w:r>
      <w:r>
        <w:rPr>
          <w:noProof/>
        </w:rPr>
        <w:instrText xml:space="preserve"> PAGEREF _Toc77429406 \h </w:instrText>
      </w:r>
      <w:r>
        <w:rPr>
          <w:noProof/>
        </w:rPr>
      </w:r>
      <w:r>
        <w:rPr>
          <w:noProof/>
        </w:rPr>
        <w:fldChar w:fldCharType="separate"/>
      </w:r>
      <w:r>
        <w:rPr>
          <w:noProof/>
        </w:rPr>
        <w:t>7</w:t>
      </w:r>
      <w:r>
        <w:rPr>
          <w:noProof/>
        </w:rPr>
        <w:fldChar w:fldCharType="end"/>
      </w:r>
    </w:p>
    <w:p w14:paraId="7F50C79A" w14:textId="7AA9D824" w:rsidR="00B60A1C" w:rsidRDefault="00B60A1C">
      <w:pPr>
        <w:pStyle w:val="TOC1"/>
        <w:rPr>
          <w:rFonts w:asciiTheme="minorHAnsi" w:eastAsiaTheme="minorEastAsia" w:hAnsiTheme="minorHAnsi"/>
          <w:noProof/>
          <w:color w:val="auto"/>
          <w:szCs w:val="22"/>
          <w:shd w:val="clear" w:color="auto" w:fill="auto"/>
        </w:rPr>
      </w:pPr>
      <w:r w:rsidRPr="00E93DA2">
        <w:rPr>
          <w:noProof/>
          <w:shd w:val="clear" w:color="auto" w:fill="auto"/>
        </w:rPr>
        <w:t>4</w:t>
      </w:r>
      <w:r>
        <w:rPr>
          <w:rFonts w:asciiTheme="minorHAnsi" w:eastAsiaTheme="minorEastAsia" w:hAnsiTheme="minorHAnsi"/>
          <w:noProof/>
          <w:color w:val="auto"/>
          <w:szCs w:val="22"/>
          <w:shd w:val="clear" w:color="auto" w:fill="auto"/>
        </w:rPr>
        <w:tab/>
      </w:r>
      <w:r>
        <w:rPr>
          <w:noProof/>
        </w:rPr>
        <w:t>Changes made because of involvement in Brighton Energy Co-op</w:t>
      </w:r>
      <w:r>
        <w:rPr>
          <w:noProof/>
        </w:rPr>
        <w:tab/>
      </w:r>
      <w:r>
        <w:rPr>
          <w:noProof/>
        </w:rPr>
        <w:fldChar w:fldCharType="begin"/>
      </w:r>
      <w:r>
        <w:rPr>
          <w:noProof/>
        </w:rPr>
        <w:instrText xml:space="preserve"> PAGEREF _Toc77429407 \h </w:instrText>
      </w:r>
      <w:r>
        <w:rPr>
          <w:noProof/>
        </w:rPr>
      </w:r>
      <w:r>
        <w:rPr>
          <w:noProof/>
        </w:rPr>
        <w:fldChar w:fldCharType="separate"/>
      </w:r>
      <w:r>
        <w:rPr>
          <w:noProof/>
        </w:rPr>
        <w:t>9</w:t>
      </w:r>
      <w:r>
        <w:rPr>
          <w:noProof/>
        </w:rPr>
        <w:fldChar w:fldCharType="end"/>
      </w:r>
    </w:p>
    <w:p w14:paraId="6307575D" w14:textId="7AF0D163" w:rsidR="00B60A1C" w:rsidRDefault="00B60A1C">
      <w:pPr>
        <w:pStyle w:val="TOC1"/>
        <w:rPr>
          <w:rFonts w:asciiTheme="minorHAnsi" w:eastAsiaTheme="minorEastAsia" w:hAnsiTheme="minorHAnsi"/>
          <w:noProof/>
          <w:color w:val="auto"/>
          <w:szCs w:val="22"/>
          <w:shd w:val="clear" w:color="auto" w:fill="auto"/>
        </w:rPr>
      </w:pPr>
      <w:r w:rsidRPr="00E93DA2">
        <w:rPr>
          <w:noProof/>
          <w:shd w:val="clear" w:color="auto" w:fill="auto"/>
        </w:rPr>
        <w:t>5</w:t>
      </w:r>
      <w:r>
        <w:rPr>
          <w:rFonts w:asciiTheme="minorHAnsi" w:eastAsiaTheme="minorEastAsia" w:hAnsiTheme="minorHAnsi"/>
          <w:noProof/>
          <w:color w:val="auto"/>
          <w:szCs w:val="22"/>
          <w:shd w:val="clear" w:color="auto" w:fill="auto"/>
        </w:rPr>
        <w:tab/>
      </w:r>
      <w:r>
        <w:rPr>
          <w:noProof/>
        </w:rPr>
        <w:t>Priorities for future work</w:t>
      </w:r>
      <w:r>
        <w:rPr>
          <w:noProof/>
        </w:rPr>
        <w:tab/>
      </w:r>
      <w:r>
        <w:rPr>
          <w:noProof/>
        </w:rPr>
        <w:fldChar w:fldCharType="begin"/>
      </w:r>
      <w:r>
        <w:rPr>
          <w:noProof/>
        </w:rPr>
        <w:instrText xml:space="preserve"> PAGEREF _Toc77429409 \h </w:instrText>
      </w:r>
      <w:r>
        <w:rPr>
          <w:noProof/>
        </w:rPr>
      </w:r>
      <w:r>
        <w:rPr>
          <w:noProof/>
        </w:rPr>
        <w:fldChar w:fldCharType="separate"/>
      </w:r>
      <w:r>
        <w:rPr>
          <w:noProof/>
        </w:rPr>
        <w:t>12</w:t>
      </w:r>
      <w:r>
        <w:rPr>
          <w:noProof/>
        </w:rPr>
        <w:fldChar w:fldCharType="end"/>
      </w:r>
    </w:p>
    <w:p w14:paraId="2BAF69CC" w14:textId="4182940B" w:rsidR="00B60A1C" w:rsidRDefault="00B60A1C">
      <w:pPr>
        <w:pStyle w:val="TOC1"/>
        <w:rPr>
          <w:rFonts w:asciiTheme="minorHAnsi" w:eastAsiaTheme="minorEastAsia" w:hAnsiTheme="minorHAnsi"/>
          <w:noProof/>
          <w:color w:val="auto"/>
          <w:szCs w:val="22"/>
          <w:shd w:val="clear" w:color="auto" w:fill="auto"/>
        </w:rPr>
      </w:pPr>
      <w:r w:rsidRPr="00E93DA2">
        <w:rPr>
          <w:noProof/>
          <w:shd w:val="clear" w:color="auto" w:fill="auto"/>
        </w:rPr>
        <w:t>6</w:t>
      </w:r>
      <w:r>
        <w:rPr>
          <w:rFonts w:asciiTheme="minorHAnsi" w:eastAsiaTheme="minorEastAsia" w:hAnsiTheme="minorHAnsi"/>
          <w:noProof/>
          <w:color w:val="auto"/>
          <w:szCs w:val="22"/>
          <w:shd w:val="clear" w:color="auto" w:fill="auto"/>
        </w:rPr>
        <w:tab/>
      </w:r>
      <w:r>
        <w:rPr>
          <w:noProof/>
        </w:rPr>
        <w:t>Investment intentions</w:t>
      </w:r>
      <w:r>
        <w:rPr>
          <w:noProof/>
        </w:rPr>
        <w:tab/>
      </w:r>
      <w:r>
        <w:rPr>
          <w:noProof/>
        </w:rPr>
        <w:fldChar w:fldCharType="begin"/>
      </w:r>
      <w:r>
        <w:rPr>
          <w:noProof/>
        </w:rPr>
        <w:instrText xml:space="preserve"> PAGEREF _Toc77429410 \h </w:instrText>
      </w:r>
      <w:r>
        <w:rPr>
          <w:noProof/>
        </w:rPr>
      </w:r>
      <w:r>
        <w:rPr>
          <w:noProof/>
        </w:rPr>
        <w:fldChar w:fldCharType="separate"/>
      </w:r>
      <w:r>
        <w:rPr>
          <w:noProof/>
        </w:rPr>
        <w:t>13</w:t>
      </w:r>
      <w:r>
        <w:rPr>
          <w:noProof/>
        </w:rPr>
        <w:fldChar w:fldCharType="end"/>
      </w:r>
    </w:p>
    <w:p w14:paraId="037A76E1" w14:textId="574A3B3F" w:rsidR="00B60A1C" w:rsidRDefault="00B60A1C">
      <w:pPr>
        <w:pStyle w:val="TOC1"/>
        <w:rPr>
          <w:rFonts w:asciiTheme="minorHAnsi" w:eastAsiaTheme="minorEastAsia" w:hAnsiTheme="minorHAnsi"/>
          <w:noProof/>
          <w:color w:val="auto"/>
          <w:szCs w:val="22"/>
          <w:shd w:val="clear" w:color="auto" w:fill="auto"/>
        </w:rPr>
      </w:pPr>
      <w:r w:rsidRPr="00E93DA2">
        <w:rPr>
          <w:noProof/>
          <w:shd w:val="clear" w:color="auto" w:fill="auto"/>
        </w:rPr>
        <w:t>7</w:t>
      </w:r>
      <w:r>
        <w:rPr>
          <w:rFonts w:asciiTheme="minorHAnsi" w:eastAsiaTheme="minorEastAsia" w:hAnsiTheme="minorHAnsi"/>
          <w:noProof/>
          <w:color w:val="auto"/>
          <w:szCs w:val="22"/>
          <w:shd w:val="clear" w:color="auto" w:fill="auto"/>
        </w:rPr>
        <w:tab/>
      </w:r>
      <w:r>
        <w:rPr>
          <w:noProof/>
        </w:rPr>
        <w:t>Engaging members</w:t>
      </w:r>
      <w:r>
        <w:rPr>
          <w:noProof/>
        </w:rPr>
        <w:tab/>
      </w:r>
      <w:r>
        <w:rPr>
          <w:noProof/>
        </w:rPr>
        <w:fldChar w:fldCharType="begin"/>
      </w:r>
      <w:r>
        <w:rPr>
          <w:noProof/>
        </w:rPr>
        <w:instrText xml:space="preserve"> PAGEREF _Toc77429411 \h </w:instrText>
      </w:r>
      <w:r>
        <w:rPr>
          <w:noProof/>
        </w:rPr>
      </w:r>
      <w:r>
        <w:rPr>
          <w:noProof/>
        </w:rPr>
        <w:fldChar w:fldCharType="separate"/>
      </w:r>
      <w:r>
        <w:rPr>
          <w:noProof/>
        </w:rPr>
        <w:t>14</w:t>
      </w:r>
      <w:r>
        <w:rPr>
          <w:noProof/>
        </w:rPr>
        <w:fldChar w:fldCharType="end"/>
      </w:r>
    </w:p>
    <w:p w14:paraId="0C2F38F5" w14:textId="10A4EF97" w:rsidR="00B60A1C" w:rsidRDefault="00B60A1C">
      <w:pPr>
        <w:pStyle w:val="TOC1"/>
        <w:rPr>
          <w:rFonts w:asciiTheme="minorHAnsi" w:eastAsiaTheme="minorEastAsia" w:hAnsiTheme="minorHAnsi"/>
          <w:noProof/>
          <w:color w:val="auto"/>
          <w:szCs w:val="22"/>
          <w:shd w:val="clear" w:color="auto" w:fill="auto"/>
        </w:rPr>
      </w:pPr>
      <w:r w:rsidRPr="00E93DA2">
        <w:rPr>
          <w:noProof/>
          <w:shd w:val="clear" w:color="auto" w:fill="auto"/>
        </w:rPr>
        <w:t>8</w:t>
      </w:r>
      <w:r>
        <w:rPr>
          <w:rFonts w:asciiTheme="minorHAnsi" w:eastAsiaTheme="minorEastAsia" w:hAnsiTheme="minorHAnsi"/>
          <w:noProof/>
          <w:color w:val="auto"/>
          <w:szCs w:val="22"/>
          <w:shd w:val="clear" w:color="auto" w:fill="auto"/>
        </w:rPr>
        <w:tab/>
      </w:r>
      <w:r>
        <w:rPr>
          <w:noProof/>
        </w:rPr>
        <w:t>Volunteering for Brighton Energy Co-op</w:t>
      </w:r>
      <w:r>
        <w:rPr>
          <w:noProof/>
        </w:rPr>
        <w:tab/>
      </w:r>
      <w:r>
        <w:rPr>
          <w:noProof/>
        </w:rPr>
        <w:fldChar w:fldCharType="begin"/>
      </w:r>
      <w:r>
        <w:rPr>
          <w:noProof/>
        </w:rPr>
        <w:instrText xml:space="preserve"> PAGEREF _Toc77429412 \h </w:instrText>
      </w:r>
      <w:r>
        <w:rPr>
          <w:noProof/>
        </w:rPr>
      </w:r>
      <w:r>
        <w:rPr>
          <w:noProof/>
        </w:rPr>
        <w:fldChar w:fldCharType="separate"/>
      </w:r>
      <w:r>
        <w:rPr>
          <w:noProof/>
        </w:rPr>
        <w:t>15</w:t>
      </w:r>
      <w:r>
        <w:rPr>
          <w:noProof/>
        </w:rPr>
        <w:fldChar w:fldCharType="end"/>
      </w:r>
    </w:p>
    <w:p w14:paraId="0AA8D0B8" w14:textId="2AAE46EC" w:rsidR="00B60A1C" w:rsidRDefault="00B60A1C">
      <w:pPr>
        <w:pStyle w:val="TOC1"/>
        <w:rPr>
          <w:rFonts w:asciiTheme="minorHAnsi" w:eastAsiaTheme="minorEastAsia" w:hAnsiTheme="minorHAnsi"/>
          <w:noProof/>
          <w:color w:val="auto"/>
          <w:szCs w:val="22"/>
          <w:shd w:val="clear" w:color="auto" w:fill="auto"/>
        </w:rPr>
      </w:pPr>
      <w:r>
        <w:rPr>
          <w:noProof/>
        </w:rPr>
        <w:t>Appendix – Survey questions</w:t>
      </w:r>
      <w:r>
        <w:rPr>
          <w:noProof/>
        </w:rPr>
        <w:tab/>
      </w:r>
      <w:r>
        <w:rPr>
          <w:noProof/>
        </w:rPr>
        <w:fldChar w:fldCharType="begin"/>
      </w:r>
      <w:r>
        <w:rPr>
          <w:noProof/>
        </w:rPr>
        <w:instrText xml:space="preserve"> PAGEREF _Toc77429413 \h </w:instrText>
      </w:r>
      <w:r>
        <w:rPr>
          <w:noProof/>
        </w:rPr>
      </w:r>
      <w:r>
        <w:rPr>
          <w:noProof/>
        </w:rPr>
        <w:fldChar w:fldCharType="separate"/>
      </w:r>
      <w:r>
        <w:rPr>
          <w:noProof/>
        </w:rPr>
        <w:t>16</w:t>
      </w:r>
      <w:r>
        <w:rPr>
          <w:noProof/>
        </w:rPr>
        <w:fldChar w:fldCharType="end"/>
      </w:r>
    </w:p>
    <w:p w14:paraId="0133D039" w14:textId="095BE1CA" w:rsidR="00211FB8" w:rsidRDefault="004365C6" w:rsidP="009B7695">
      <w:pPr>
        <w:pStyle w:val="TOC1"/>
        <w:rPr>
          <w:color w:val="auto"/>
        </w:rPr>
        <w:sectPr w:rsidR="00211FB8" w:rsidSect="00211FB8">
          <w:footerReference w:type="even" r:id="rId17"/>
          <w:footerReference w:type="default" r:id="rId18"/>
          <w:footerReference w:type="first" r:id="rId19"/>
          <w:pgSz w:w="11900" w:h="16840"/>
          <w:pgMar w:top="1440" w:right="1440" w:bottom="1440" w:left="1440" w:header="720" w:footer="862" w:gutter="0"/>
          <w:pgNumType w:fmt="lowerRoman"/>
          <w:cols w:space="720"/>
          <w:docGrid w:linePitch="360"/>
        </w:sectPr>
      </w:pPr>
      <w:r w:rsidRPr="00FB77B9">
        <w:rPr>
          <w:color w:val="auto"/>
        </w:rPr>
        <w:fldChar w:fldCharType="end"/>
      </w:r>
    </w:p>
    <w:p w14:paraId="1F106C99" w14:textId="77777777" w:rsidR="007B513F" w:rsidRPr="007B513F" w:rsidRDefault="007B513F" w:rsidP="00F51E05">
      <w:pPr>
        <w:pStyle w:val="Heading1"/>
      </w:pPr>
      <w:bookmarkStart w:id="3" w:name="_Toc77429397"/>
      <w:r w:rsidRPr="007B513F">
        <w:lastRenderedPageBreak/>
        <w:t>Introduction</w:t>
      </w:r>
      <w:bookmarkEnd w:id="3"/>
    </w:p>
    <w:p w14:paraId="5422FAA7" w14:textId="73FE6467" w:rsidR="007B513F" w:rsidRPr="004516E1" w:rsidRDefault="007B513F" w:rsidP="007B513F">
      <w:pPr>
        <w:pStyle w:val="BodyText1"/>
      </w:pPr>
      <w:r w:rsidRPr="004516E1">
        <w:t>In 2019 CAG Consultants, in partnership with Fiveways</w:t>
      </w:r>
      <w:r w:rsidRPr="004516E1">
        <w:rPr>
          <w:rStyle w:val="FootnoteReference"/>
          <w:color w:val="44546A" w:themeColor="text2"/>
        </w:rPr>
        <w:footnoteReference w:id="1"/>
      </w:r>
      <w:r w:rsidRPr="004516E1">
        <w:t xml:space="preserve">, were commissioned to conduct a three-year evaluation of the Power to Change Next Generation programme. One of the outputs from the first year’s work was a draft survey for the members, supporters, staff and volunteers of Community Energy companies aimed at understanding the impact of being involved in a Community Energy group – </w:t>
      </w:r>
      <w:r w:rsidR="00BA4D75" w:rsidRPr="004516E1">
        <w:t>i.e.,</w:t>
      </w:r>
      <w:r w:rsidRPr="004516E1">
        <w:t xml:space="preserve"> to determine what secondary impacts or changes flow from people’s involvement.</w:t>
      </w:r>
    </w:p>
    <w:p w14:paraId="5CF6C709" w14:textId="4EF2C329" w:rsidR="007B513F" w:rsidRDefault="007B513F" w:rsidP="007B513F">
      <w:pPr>
        <w:pStyle w:val="BodyText1"/>
      </w:pPr>
      <w:r w:rsidRPr="004516E1">
        <w:t xml:space="preserve">In </w:t>
      </w:r>
      <w:r w:rsidR="00ED4A19">
        <w:t>late May/early June</w:t>
      </w:r>
      <w:r w:rsidR="001D4839">
        <w:t xml:space="preserve"> 2021 </w:t>
      </w:r>
      <w:r w:rsidR="00ED4A19">
        <w:t xml:space="preserve">Brighton Energy Co-op </w:t>
      </w:r>
      <w:r w:rsidRPr="004516E1">
        <w:t>allowed us to pilot the survey amongst their members. This report highlights the results of that survey</w:t>
      </w:r>
      <w:r>
        <w:t xml:space="preserve"> (which is included as an appendix).</w:t>
      </w:r>
    </w:p>
    <w:p w14:paraId="06FF7F07" w14:textId="77777777" w:rsidR="007B513F" w:rsidRPr="004516E1" w:rsidRDefault="007B513F" w:rsidP="007B513F">
      <w:pPr>
        <w:pStyle w:val="BodyText1"/>
        <w:rPr>
          <w:color w:val="44546A" w:themeColor="text2"/>
        </w:rPr>
      </w:pPr>
    </w:p>
    <w:p w14:paraId="023E9378" w14:textId="77777777" w:rsidR="007B513F" w:rsidRPr="004516E1" w:rsidRDefault="007B513F" w:rsidP="007B513F">
      <w:pPr>
        <w:pStyle w:val="Heading2"/>
      </w:pPr>
      <w:bookmarkStart w:id="4" w:name="_Toc77429398"/>
      <w:r w:rsidRPr="004516E1">
        <w:t>Method</w:t>
      </w:r>
      <w:bookmarkEnd w:id="4"/>
    </w:p>
    <w:p w14:paraId="35AC04FD" w14:textId="20EF38F5" w:rsidR="007B513F" w:rsidRPr="007B513F" w:rsidRDefault="007B513F" w:rsidP="007B513F">
      <w:pPr>
        <w:pStyle w:val="ListParagraph"/>
      </w:pPr>
      <w:r w:rsidRPr="007B513F">
        <w:t xml:space="preserve">The survey was conducted online. </w:t>
      </w:r>
      <w:r w:rsidR="00ED4A19">
        <w:t>Brighton Energy Co-op</w:t>
      </w:r>
      <w:r w:rsidRPr="007B513F">
        <w:t xml:space="preserve"> circulated the customised survey link (prepared by CAG/Fiveways) to </w:t>
      </w:r>
      <w:r w:rsidR="00ED4A19">
        <w:t>475 members</w:t>
      </w:r>
      <w:r w:rsidRPr="007B513F">
        <w:t xml:space="preserve"> via email. </w:t>
      </w:r>
      <w:r w:rsidR="001D4839">
        <w:t>A reminder email was</w:t>
      </w:r>
      <w:r w:rsidR="00ED4A19">
        <w:t xml:space="preserve"> not sent </w:t>
      </w:r>
      <w:r w:rsidR="0005376B">
        <w:t xml:space="preserve">due to concerns about over-contacting people. </w:t>
      </w:r>
      <w:r w:rsidR="001D4839">
        <w:t xml:space="preserve"> </w:t>
      </w:r>
    </w:p>
    <w:p w14:paraId="23481FB4" w14:textId="3DEA4B1C" w:rsidR="007B513F" w:rsidRPr="007B513F" w:rsidRDefault="007B513F" w:rsidP="007B513F">
      <w:pPr>
        <w:pStyle w:val="ListParagraph"/>
      </w:pPr>
      <w:r w:rsidRPr="007B513F">
        <w:t xml:space="preserve">The survey routed respondents according to their relationship with </w:t>
      </w:r>
      <w:r w:rsidR="00ED4A19">
        <w:t>Brighton Energy Co-op</w:t>
      </w:r>
      <w:r w:rsidR="001D4839">
        <w:t>.</w:t>
      </w:r>
      <w:r w:rsidR="004142AD">
        <w:t xml:space="preserve"> </w:t>
      </w:r>
      <w:r w:rsidR="00BA4D75">
        <w:t>T</w:t>
      </w:r>
      <w:r w:rsidR="00BA4D75" w:rsidRPr="007B513F">
        <w:t>ypically,</w:t>
      </w:r>
      <w:r w:rsidRPr="007B513F">
        <w:t xml:space="preserve"> each respondent answered around </w:t>
      </w:r>
      <w:r w:rsidR="001D4839">
        <w:t>20</w:t>
      </w:r>
      <w:r w:rsidRPr="007B513F">
        <w:t xml:space="preserve"> questions which, on average took </w:t>
      </w:r>
      <w:r w:rsidR="0005376B">
        <w:t>9</w:t>
      </w:r>
      <w:r w:rsidR="001D4839">
        <w:t xml:space="preserve"> </w:t>
      </w:r>
      <w:r w:rsidRPr="007B513F">
        <w:t>minutes to complete (median =</w:t>
      </w:r>
      <w:r w:rsidR="007A3590">
        <w:t xml:space="preserve"> </w:t>
      </w:r>
      <w:r w:rsidR="0005376B">
        <w:t>6</w:t>
      </w:r>
      <w:r w:rsidRPr="007B513F">
        <w:t xml:space="preserve"> minutes</w:t>
      </w:r>
      <w:r w:rsidR="007A3590">
        <w:t xml:space="preserve">, mode = </w:t>
      </w:r>
      <w:r w:rsidR="0005376B">
        <w:t>5</w:t>
      </w:r>
      <w:r w:rsidR="007A3590">
        <w:t xml:space="preserve"> minutes</w:t>
      </w:r>
      <w:r w:rsidRPr="007B513F">
        <w:t>).</w:t>
      </w:r>
    </w:p>
    <w:p w14:paraId="20F4F2F1" w14:textId="77777777" w:rsidR="007B513F" w:rsidRPr="007B513F" w:rsidRDefault="007B513F" w:rsidP="007B513F">
      <w:pPr>
        <w:pStyle w:val="ListParagraph"/>
      </w:pPr>
      <w:r w:rsidRPr="007B513F">
        <w:t>The survey did not collect any personal data.</w:t>
      </w:r>
    </w:p>
    <w:p w14:paraId="4AA364CB" w14:textId="71550E15" w:rsidR="007B513F" w:rsidRPr="007B513F" w:rsidRDefault="007B513F" w:rsidP="007B513F">
      <w:pPr>
        <w:pStyle w:val="ListParagraph"/>
      </w:pPr>
      <w:r w:rsidRPr="007B513F">
        <w:t xml:space="preserve">No incentive was offered for completing the survey – members were told that </w:t>
      </w:r>
      <w:r w:rsidR="00ED4A19">
        <w:t>Brighton Energy Co-op</w:t>
      </w:r>
      <w:r w:rsidRPr="007B513F">
        <w:t xml:space="preserve"> would report back the results.</w:t>
      </w:r>
    </w:p>
    <w:p w14:paraId="0124BDB3" w14:textId="37B234E1" w:rsidR="007B513F" w:rsidRPr="00E557FB" w:rsidRDefault="007B513F" w:rsidP="00F51E05">
      <w:pPr>
        <w:pStyle w:val="Heading1"/>
      </w:pPr>
      <w:bookmarkStart w:id="5" w:name="_Toc77429399"/>
      <w:r w:rsidRPr="00E557FB">
        <w:lastRenderedPageBreak/>
        <w:t>Respondent profile</w:t>
      </w:r>
      <w:bookmarkEnd w:id="5"/>
    </w:p>
    <w:p w14:paraId="798E3365" w14:textId="25C8D84E" w:rsidR="007B513F" w:rsidRPr="00ED3C64" w:rsidRDefault="0005376B" w:rsidP="007D7EE4">
      <w:pPr>
        <w:pStyle w:val="BodyText1"/>
        <w:numPr>
          <w:ilvl w:val="0"/>
          <w:numId w:val="12"/>
        </w:numPr>
      </w:pPr>
      <w:r>
        <w:t>79</w:t>
      </w:r>
      <w:r w:rsidR="007B513F" w:rsidRPr="00ED3C64">
        <w:t xml:space="preserve"> people responded to the survey between </w:t>
      </w:r>
      <w:r>
        <w:t>28</w:t>
      </w:r>
      <w:r w:rsidRPr="0005376B">
        <w:rPr>
          <w:vertAlign w:val="superscript"/>
        </w:rPr>
        <w:t>th</w:t>
      </w:r>
      <w:r>
        <w:t xml:space="preserve"> May and 8</w:t>
      </w:r>
      <w:r w:rsidRPr="0005376B">
        <w:rPr>
          <w:vertAlign w:val="superscript"/>
        </w:rPr>
        <w:t>th</w:t>
      </w:r>
      <w:r>
        <w:t xml:space="preserve"> June </w:t>
      </w:r>
      <w:r w:rsidR="007A3590">
        <w:t xml:space="preserve">2021. </w:t>
      </w:r>
      <w:r w:rsidR="007B513F" w:rsidRPr="00ED3C64">
        <w:t xml:space="preserve">This represented a </w:t>
      </w:r>
      <w:r w:rsidR="00134355">
        <w:t>16</w:t>
      </w:r>
      <w:r w:rsidR="007B513F" w:rsidRPr="00ED3C64">
        <w:t>% response rate</w:t>
      </w:r>
      <w:r w:rsidR="007A3590">
        <w:t xml:space="preserve"> </w:t>
      </w:r>
      <w:r w:rsidR="00A366FB">
        <w:t>for</w:t>
      </w:r>
      <w:r w:rsidR="007A3590">
        <w:t xml:space="preserve"> the </w:t>
      </w:r>
      <w:r w:rsidR="00134355">
        <w:t>475</w:t>
      </w:r>
      <w:r w:rsidR="007A3590">
        <w:t xml:space="preserve"> members sent the survey. </w:t>
      </w:r>
    </w:p>
    <w:p w14:paraId="5F56B2CF" w14:textId="14F2F493" w:rsidR="007B513F" w:rsidRPr="00196D47" w:rsidRDefault="007B513F" w:rsidP="007B513F">
      <w:pPr>
        <w:pStyle w:val="Heading2"/>
      </w:pPr>
      <w:bookmarkStart w:id="6" w:name="_Toc77429400"/>
      <w:r w:rsidRPr="00196D47">
        <w:t xml:space="preserve">Involvement in </w:t>
      </w:r>
      <w:r w:rsidR="00A377B7">
        <w:t>Brighton Energy Co-op</w:t>
      </w:r>
      <w:bookmarkEnd w:id="6"/>
    </w:p>
    <w:p w14:paraId="1C16A404" w14:textId="5CDCD972" w:rsidR="007B513F" w:rsidRPr="007B513F" w:rsidRDefault="00134355" w:rsidP="007B513F">
      <w:pPr>
        <w:pStyle w:val="ListParagraph"/>
      </w:pPr>
      <w:r>
        <w:t>93% of respondents</w:t>
      </w:r>
      <w:r w:rsidR="007B513F" w:rsidRPr="007B513F">
        <w:t xml:space="preserve"> described themselves as “a</w:t>
      </w:r>
      <w:r w:rsidR="007A3590">
        <w:t>n investor member”</w:t>
      </w:r>
    </w:p>
    <w:p w14:paraId="2B9EE7C0" w14:textId="5BB72BFD" w:rsidR="007B513F" w:rsidRPr="007B513F" w:rsidRDefault="00134355" w:rsidP="007B513F">
      <w:pPr>
        <w:pStyle w:val="ListParagraph"/>
      </w:pPr>
      <w:r>
        <w:t>6%</w:t>
      </w:r>
      <w:r w:rsidR="007B513F" w:rsidRPr="007B513F">
        <w:t xml:space="preserve"> were board members </w:t>
      </w:r>
    </w:p>
    <w:p w14:paraId="69764194" w14:textId="67020BC9" w:rsidR="007B513F" w:rsidRDefault="007B513F" w:rsidP="007B513F">
      <w:pPr>
        <w:pStyle w:val="Heading2"/>
      </w:pPr>
      <w:bookmarkStart w:id="7" w:name="_Toc77429401"/>
      <w:r>
        <w:t xml:space="preserve">Link with </w:t>
      </w:r>
      <w:r w:rsidR="00134355">
        <w:t>Brighton</w:t>
      </w:r>
      <w:bookmarkEnd w:id="7"/>
    </w:p>
    <w:p w14:paraId="7F2CDF27" w14:textId="25B1F0A6" w:rsidR="00134355" w:rsidRDefault="00134355" w:rsidP="007A3590">
      <w:pPr>
        <w:pStyle w:val="ListParagraph"/>
      </w:pPr>
      <w:r>
        <w:t>42</w:t>
      </w:r>
      <w:r w:rsidR="007B513F">
        <w:t>% of respondents</w:t>
      </w:r>
      <w:r w:rsidR="009C5942">
        <w:t xml:space="preserve"> (79)</w:t>
      </w:r>
      <w:r w:rsidR="009C5942">
        <w:rPr>
          <w:rStyle w:val="FootnoteReference"/>
        </w:rPr>
        <w:footnoteReference w:id="2"/>
      </w:r>
      <w:r w:rsidR="007B513F">
        <w:t xml:space="preserve"> live </w:t>
      </w:r>
      <w:r w:rsidR="007A3590">
        <w:t xml:space="preserve">in </w:t>
      </w:r>
      <w:r>
        <w:t>Brighton or the Brighton and Hove area</w:t>
      </w:r>
    </w:p>
    <w:p w14:paraId="18352505" w14:textId="5080CE9E" w:rsidR="00134355" w:rsidRDefault="00134355" w:rsidP="007A3590">
      <w:pPr>
        <w:pStyle w:val="ListParagraph"/>
      </w:pPr>
      <w:r>
        <w:t>22% lived in another part of Sussex</w:t>
      </w:r>
    </w:p>
    <w:p w14:paraId="68367877" w14:textId="56E29261" w:rsidR="007A3590" w:rsidRDefault="00134355" w:rsidP="007A3590">
      <w:pPr>
        <w:pStyle w:val="ListParagraph"/>
      </w:pPr>
      <w:r>
        <w:t xml:space="preserve">25% said </w:t>
      </w:r>
      <w:r w:rsidR="007B513F">
        <w:t>that they had no connection with the area.</w:t>
      </w:r>
    </w:p>
    <w:p w14:paraId="10C0F322" w14:textId="5A1621EF" w:rsidR="00CE4A96" w:rsidRDefault="00134355" w:rsidP="007B513F">
      <w:r>
        <w:rPr>
          <w:noProof/>
        </w:rPr>
        <w:drawing>
          <wp:inline distT="0" distB="0" distL="0" distR="0" wp14:anchorId="206734C9" wp14:editId="3260C961">
            <wp:extent cx="5553075" cy="3719513"/>
            <wp:effectExtent l="0" t="0" r="9525" b="14605"/>
            <wp:docPr id="1" name="Chart 1">
              <a:extLst xmlns:a="http://schemas.openxmlformats.org/drawingml/2006/main">
                <a:ext uri="{FF2B5EF4-FFF2-40B4-BE49-F238E27FC236}">
                  <a16:creationId xmlns:a16="http://schemas.microsoft.com/office/drawing/2014/main" id="{D5BE9899-3874-4215-B98E-88BBD1F589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20B0BB" w14:textId="77777777" w:rsidR="00CE4A96" w:rsidRDefault="00CE4A96">
      <w:pPr>
        <w:spacing w:line="240" w:lineRule="auto"/>
      </w:pPr>
      <w:r>
        <w:br w:type="page"/>
      </w:r>
    </w:p>
    <w:p w14:paraId="13E52DAE" w14:textId="77777777" w:rsidR="007B513F" w:rsidRPr="003C1ABC" w:rsidRDefault="007B513F" w:rsidP="007B513F"/>
    <w:p w14:paraId="553C270F" w14:textId="77777777" w:rsidR="007B513F" w:rsidRDefault="007B513F" w:rsidP="009C5942">
      <w:pPr>
        <w:pStyle w:val="Heading2"/>
        <w:spacing w:before="120"/>
        <w:ind w:left="578" w:hanging="578"/>
      </w:pPr>
      <w:bookmarkStart w:id="8" w:name="_Toc77429402"/>
      <w:r>
        <w:t>Involvement in other Community Energy Groups</w:t>
      </w:r>
      <w:bookmarkEnd w:id="8"/>
    </w:p>
    <w:p w14:paraId="7FB33DC4" w14:textId="0BCB7796" w:rsidR="007B513F" w:rsidRDefault="007B513F" w:rsidP="00D357F9">
      <w:pPr>
        <w:pStyle w:val="ListParagraph"/>
      </w:pPr>
      <w:r w:rsidRPr="007B513F">
        <w:t xml:space="preserve">For </w:t>
      </w:r>
      <w:r w:rsidR="009C5942">
        <w:t>62%</w:t>
      </w:r>
      <w:r w:rsidRPr="007B513F">
        <w:t xml:space="preserve"> of </w:t>
      </w:r>
      <w:r w:rsidR="00D357F9">
        <w:t>respondents</w:t>
      </w:r>
      <w:r w:rsidRPr="007B513F">
        <w:t xml:space="preserve"> (</w:t>
      </w:r>
      <w:r w:rsidR="009C5942">
        <w:t>79</w:t>
      </w:r>
      <w:r w:rsidRPr="007B513F">
        <w:t xml:space="preserve">) </w:t>
      </w:r>
      <w:r w:rsidR="00ED4A19">
        <w:t>Brighton Energy Co-op</w:t>
      </w:r>
      <w:r w:rsidRPr="007B513F">
        <w:t xml:space="preserve"> was the first community energy group they have been involved in.</w:t>
      </w:r>
    </w:p>
    <w:p w14:paraId="4FE33E2A" w14:textId="2739BD23" w:rsidR="00D357F9" w:rsidRDefault="007B513F" w:rsidP="009C5942">
      <w:pPr>
        <w:pStyle w:val="ListParagraph"/>
      </w:pPr>
      <w:r w:rsidRPr="007B513F">
        <w:t xml:space="preserve">The </w:t>
      </w:r>
      <w:r w:rsidR="009C5942">
        <w:t>38</w:t>
      </w:r>
      <w:r w:rsidRPr="007B513F">
        <w:t>% of</w:t>
      </w:r>
      <w:r w:rsidR="00D357F9">
        <w:t xml:space="preserve"> respondents </w:t>
      </w:r>
      <w:r w:rsidRPr="007B513F">
        <w:t xml:space="preserve">who had been involved in other groups mentioned their connections to </w:t>
      </w:r>
      <w:r w:rsidR="00E376B9">
        <w:t>a variety of groups</w:t>
      </w:r>
      <w:r w:rsidR="009C5942">
        <w:t xml:space="preserve">. Those mentioned twice or more </w:t>
      </w:r>
      <w:proofErr w:type="gramStart"/>
      <w:r w:rsidR="009C5942">
        <w:t>were;</w:t>
      </w:r>
      <w:proofErr w:type="gramEnd"/>
      <w:r w:rsidR="009C5942">
        <w:t xml:space="preserve"> Small Wind, Bath and West CE, BHESCO, Ferry Farm Solar, High Winds, Low Carbon Hub (Oxford), Lynton Hydro, OVESCO, Repower Balcombe, Stockport Hydro, Thrive, Energy4All and </w:t>
      </w:r>
      <w:proofErr w:type="spellStart"/>
      <w:r w:rsidR="009C5942">
        <w:t>Triodos</w:t>
      </w:r>
      <w:proofErr w:type="spellEnd"/>
      <w:r w:rsidR="009C5942">
        <w:t xml:space="preserve"> Crowdfunding.</w:t>
      </w:r>
    </w:p>
    <w:p w14:paraId="4E060DE6" w14:textId="77777777" w:rsidR="007B513F" w:rsidRDefault="007B513F" w:rsidP="007B513F">
      <w:pPr>
        <w:pStyle w:val="Heading2"/>
      </w:pPr>
      <w:bookmarkStart w:id="9" w:name="_Toc77429403"/>
      <w:r>
        <w:t>Age</w:t>
      </w:r>
      <w:bookmarkEnd w:id="9"/>
    </w:p>
    <w:p w14:paraId="595018DB" w14:textId="4BB293CA" w:rsidR="007B513F" w:rsidRPr="007B513F" w:rsidRDefault="00A377B7" w:rsidP="007B513F">
      <w:pPr>
        <w:pStyle w:val="ListParagraph"/>
      </w:pPr>
      <w:r>
        <w:t>19</w:t>
      </w:r>
      <w:r w:rsidR="007B513F" w:rsidRPr="007B513F">
        <w:t>% of respondents (</w:t>
      </w:r>
      <w:r>
        <w:t>53</w:t>
      </w:r>
      <w:r w:rsidR="007B513F" w:rsidRPr="007B513F">
        <w:t xml:space="preserve">) were over 70, </w:t>
      </w:r>
      <w:r>
        <w:t>62</w:t>
      </w:r>
      <w:r w:rsidR="007B513F" w:rsidRPr="007B513F">
        <w:t>% were over 50.</w:t>
      </w:r>
    </w:p>
    <w:p w14:paraId="70D65D67" w14:textId="77777777" w:rsidR="007B513F" w:rsidRDefault="007B513F" w:rsidP="007B513F">
      <w:pPr>
        <w:pStyle w:val="Heading2"/>
      </w:pPr>
      <w:bookmarkStart w:id="10" w:name="_Toc77429404"/>
      <w:r>
        <w:t>Ethnicity</w:t>
      </w:r>
      <w:bookmarkEnd w:id="10"/>
    </w:p>
    <w:p w14:paraId="6ACA1C12" w14:textId="4F8A5251" w:rsidR="007B513F" w:rsidRPr="007B513F" w:rsidRDefault="00A377B7" w:rsidP="007B513F">
      <w:pPr>
        <w:pStyle w:val="ListParagraph"/>
      </w:pPr>
      <w:r>
        <w:t>98</w:t>
      </w:r>
      <w:r w:rsidR="007B513F" w:rsidRPr="007B513F">
        <w:t>% of respondents</w:t>
      </w:r>
      <w:r w:rsidR="00D357F9">
        <w:t xml:space="preserve"> who gave their ethnicity (</w:t>
      </w:r>
      <w:r>
        <w:t>51</w:t>
      </w:r>
      <w:r w:rsidR="007B513F" w:rsidRPr="007B513F">
        <w:t>) were White/White British</w:t>
      </w:r>
      <w:r w:rsidR="00D357F9">
        <w:t>.</w:t>
      </w:r>
    </w:p>
    <w:p w14:paraId="66A3CEDB" w14:textId="77777777" w:rsidR="007B513F" w:rsidRPr="003C1ABC" w:rsidRDefault="007B513F" w:rsidP="007B513F">
      <w:pPr>
        <w:pStyle w:val="Heading2"/>
      </w:pPr>
      <w:bookmarkStart w:id="11" w:name="_Toc77429405"/>
      <w:bookmarkStart w:id="12" w:name="_Hlk72924430"/>
      <w:r w:rsidRPr="003C1ABC">
        <w:t>Personal income level</w:t>
      </w:r>
      <w:bookmarkEnd w:id="11"/>
    </w:p>
    <w:bookmarkEnd w:id="12"/>
    <w:p w14:paraId="0F130438" w14:textId="48EB8D5D" w:rsidR="007B513F" w:rsidRDefault="007B513F" w:rsidP="00D357F9">
      <w:pPr>
        <w:pStyle w:val="ListParagraph"/>
      </w:pPr>
      <w:r w:rsidRPr="007B513F">
        <w:t xml:space="preserve">Of the </w:t>
      </w:r>
      <w:r w:rsidR="00A377B7">
        <w:t>44</w:t>
      </w:r>
      <w:r w:rsidRPr="007B513F">
        <w:t xml:space="preserve"> respondents who indicated a personal income level</w:t>
      </w:r>
      <w:r w:rsidR="00D357F9">
        <w:t>, 5</w:t>
      </w:r>
      <w:r w:rsidR="00A377B7">
        <w:t>2</w:t>
      </w:r>
      <w:r w:rsidR="00D357F9">
        <w:t xml:space="preserve">% had an annual personal income level of £25,000 or less, </w:t>
      </w:r>
      <w:r w:rsidR="00A377B7">
        <w:t>23</w:t>
      </w:r>
      <w:r w:rsidR="00D357F9">
        <w:t>% had an income of £50,000 or more</w:t>
      </w:r>
      <w:r w:rsidR="007D7EE4">
        <w:t>.</w:t>
      </w:r>
    </w:p>
    <w:p w14:paraId="42114A94" w14:textId="77777777" w:rsidR="00CE4A96" w:rsidRPr="00E557FB" w:rsidRDefault="00CE4A96" w:rsidP="00CE4A96">
      <w:pPr>
        <w:pStyle w:val="Heading1"/>
      </w:pPr>
      <w:bookmarkStart w:id="13" w:name="_Toc77429406"/>
      <w:r w:rsidRPr="00E557FB">
        <w:lastRenderedPageBreak/>
        <w:t>Motivations for involvement</w:t>
      </w:r>
      <w:r>
        <w:t xml:space="preserve"> in Brighton Energy Co-op</w:t>
      </w:r>
      <w:bookmarkEnd w:id="13"/>
    </w:p>
    <w:p w14:paraId="4BB0FA96" w14:textId="58D57B92" w:rsidR="00D32753" w:rsidRDefault="00D32753" w:rsidP="009D7BC3">
      <w:r>
        <w:t xml:space="preserve">Motivations for members getting involved in Brighton Energy Co-op are shown </w:t>
      </w:r>
      <w:r w:rsidR="00D47BBB">
        <w:t>on p8. Key findings on respondents’ motivations are:</w:t>
      </w:r>
    </w:p>
    <w:p w14:paraId="2C66F645" w14:textId="24BD3824" w:rsidR="00CE4A96" w:rsidRDefault="00CE4A96" w:rsidP="00CE4A96">
      <w:pPr>
        <w:pStyle w:val="ListParagraph"/>
      </w:pPr>
      <w:r w:rsidRPr="007B513F">
        <w:t xml:space="preserve">The two most important reasons for getting involved in </w:t>
      </w:r>
      <w:r>
        <w:t>Brighton Energy Co-op</w:t>
      </w:r>
      <w:r w:rsidRPr="007B513F">
        <w:t xml:space="preserve"> are</w:t>
      </w:r>
      <w:r>
        <w:t>:</w:t>
      </w:r>
    </w:p>
    <w:p w14:paraId="05027B21" w14:textId="77777777" w:rsidR="00CE4A96" w:rsidRDefault="00CE4A96" w:rsidP="00CE4A96">
      <w:pPr>
        <w:pStyle w:val="ListParagraph"/>
        <w:numPr>
          <w:ilvl w:val="1"/>
          <w:numId w:val="2"/>
        </w:numPr>
      </w:pPr>
      <w:r>
        <w:t>“</w:t>
      </w:r>
      <w:proofErr w:type="gramStart"/>
      <w:r w:rsidRPr="007B513F">
        <w:t>to</w:t>
      </w:r>
      <w:proofErr w:type="gramEnd"/>
      <w:r w:rsidRPr="007B513F">
        <w:t xml:space="preserve"> </w:t>
      </w:r>
      <w:r>
        <w:t xml:space="preserve">take action to </w:t>
      </w:r>
      <w:r w:rsidRPr="007B513F">
        <w:t>tackle climate change</w:t>
      </w:r>
      <w:r>
        <w:t>”</w:t>
      </w:r>
      <w:r w:rsidRPr="007B513F">
        <w:t xml:space="preserve"> </w:t>
      </w:r>
      <w:r>
        <w:t xml:space="preserve">- 99% of respondents (78) thought this was “very important” or “important” – and </w:t>
      </w:r>
    </w:p>
    <w:p w14:paraId="4B3A4E18" w14:textId="77777777" w:rsidR="00CE4A96" w:rsidRDefault="00CE4A96" w:rsidP="00CE4A96">
      <w:pPr>
        <w:pStyle w:val="ListParagraph"/>
        <w:numPr>
          <w:ilvl w:val="1"/>
          <w:numId w:val="2"/>
        </w:numPr>
      </w:pPr>
      <w:r>
        <w:t>“</w:t>
      </w:r>
      <w:proofErr w:type="gramStart"/>
      <w:r>
        <w:t>to</w:t>
      </w:r>
      <w:proofErr w:type="gramEnd"/>
      <w:r>
        <w:t xml:space="preserve"> make my money align with my principles”</w:t>
      </w:r>
      <w:r w:rsidRPr="00527810">
        <w:t xml:space="preserve"> </w:t>
      </w:r>
      <w:r>
        <w:t xml:space="preserve">- </w:t>
      </w:r>
      <w:r w:rsidRPr="00527810">
        <w:t>9</w:t>
      </w:r>
      <w:r>
        <w:t>2</w:t>
      </w:r>
      <w:r w:rsidRPr="00527810">
        <w:t>% of respondents (</w:t>
      </w:r>
      <w:r>
        <w:t>77</w:t>
      </w:r>
      <w:r w:rsidRPr="00527810">
        <w:t>) thought this was “very important” or</w:t>
      </w:r>
      <w:r>
        <w:t xml:space="preserve"> “important”</w:t>
      </w:r>
    </w:p>
    <w:p w14:paraId="16D2D5E6" w14:textId="77777777" w:rsidR="00CE4A96" w:rsidRDefault="00CE4A96" w:rsidP="00CE4A96">
      <w:pPr>
        <w:pStyle w:val="ListParagraph"/>
      </w:pPr>
      <w:r>
        <w:t xml:space="preserve">Two further reasons for getting involved in Brighton Energy Co-op are: </w:t>
      </w:r>
    </w:p>
    <w:p w14:paraId="3164909A" w14:textId="77777777" w:rsidR="00CE4A96" w:rsidRDefault="00CE4A96" w:rsidP="00CE4A96">
      <w:pPr>
        <w:pStyle w:val="ListParagraph"/>
        <w:numPr>
          <w:ilvl w:val="1"/>
          <w:numId w:val="2"/>
        </w:numPr>
      </w:pPr>
      <w:r w:rsidRPr="00A377B7">
        <w:t>“</w:t>
      </w:r>
      <w:proofErr w:type="gramStart"/>
      <w:r w:rsidRPr="00A377B7">
        <w:t>to</w:t>
      </w:r>
      <w:proofErr w:type="gramEnd"/>
      <w:r w:rsidRPr="00A377B7">
        <w:t xml:space="preserve"> help provide funds for good causes” – </w:t>
      </w:r>
      <w:r>
        <w:t>69</w:t>
      </w:r>
      <w:r w:rsidRPr="00A377B7">
        <w:t>% of respondents (</w:t>
      </w:r>
      <w:r>
        <w:t>77</w:t>
      </w:r>
      <w:r w:rsidRPr="00A377B7">
        <w:t>) thought this was “very important” or “important”</w:t>
      </w:r>
      <w:r>
        <w:t xml:space="preserve"> - and</w:t>
      </w:r>
    </w:p>
    <w:p w14:paraId="7A0C38B0" w14:textId="77777777" w:rsidR="00CE4A96" w:rsidRDefault="00CE4A96" w:rsidP="00CE4A96">
      <w:pPr>
        <w:pStyle w:val="ListParagraph"/>
        <w:numPr>
          <w:ilvl w:val="1"/>
          <w:numId w:val="2"/>
        </w:numPr>
      </w:pPr>
      <w:r>
        <w:t>“</w:t>
      </w:r>
      <w:proofErr w:type="gramStart"/>
      <w:r w:rsidRPr="007B513F">
        <w:t>to</w:t>
      </w:r>
      <w:proofErr w:type="gramEnd"/>
      <w:r>
        <w:t xml:space="preserve"> contribute to something that benefits the local area” – 66% of respondents (77) thought this was “very important” or “important” </w:t>
      </w:r>
    </w:p>
    <w:p w14:paraId="41E7A27C" w14:textId="77777777" w:rsidR="00CE4A96" w:rsidRDefault="00CE4A96" w:rsidP="00CE4A96">
      <w:pPr>
        <w:pStyle w:val="ListParagraph"/>
      </w:pPr>
      <w:r w:rsidRPr="007B513F">
        <w:t>Getting a</w:t>
      </w:r>
      <w:r>
        <w:t>n attractive</w:t>
      </w:r>
      <w:r w:rsidRPr="007B513F">
        <w:t xml:space="preserve"> return on investment was considered </w:t>
      </w:r>
      <w:r>
        <w:t xml:space="preserve">“important” or “very important” by 55% of respondents (74) </w:t>
      </w:r>
    </w:p>
    <w:p w14:paraId="6E515446" w14:textId="77777777" w:rsidR="00CE4A96" w:rsidRDefault="00CE4A96" w:rsidP="00CE4A96">
      <w:pPr>
        <w:pStyle w:val="ListParagraph"/>
        <w:sectPr w:rsidR="00CE4A96" w:rsidSect="008F6A72">
          <w:footerReference w:type="default" r:id="rId21"/>
          <w:pgSz w:w="11906" w:h="16838"/>
          <w:pgMar w:top="1440" w:right="1440" w:bottom="993" w:left="1440" w:header="708" w:footer="708" w:gutter="0"/>
          <w:cols w:space="708"/>
          <w:docGrid w:linePitch="360"/>
        </w:sectPr>
      </w:pPr>
      <w:r>
        <w:t xml:space="preserve">Meeting others with similar interests was the </w:t>
      </w:r>
      <w:r w:rsidRPr="007B513F">
        <w:t xml:space="preserve">least important of the options given </w:t>
      </w:r>
      <w:r>
        <w:t xml:space="preserve">– considered </w:t>
      </w:r>
      <w:r w:rsidRPr="00527810">
        <w:t xml:space="preserve">“important” or “very important” by </w:t>
      </w:r>
      <w:r>
        <w:t>20</w:t>
      </w:r>
      <w:r w:rsidRPr="00527810">
        <w:t>% of respondents (</w:t>
      </w:r>
      <w:r>
        <w:t>7</w:t>
      </w:r>
      <w:r w:rsidRPr="00527810">
        <w:t>5</w:t>
      </w:r>
    </w:p>
    <w:p w14:paraId="0F9B179B" w14:textId="77777777" w:rsidR="00CE4A96" w:rsidRDefault="00CE4A96" w:rsidP="00CE4A96"/>
    <w:p w14:paraId="5A07D7D2" w14:textId="79EF8062" w:rsidR="00956783" w:rsidRDefault="00A377B7" w:rsidP="00527810">
      <w:pPr>
        <w:sectPr w:rsidR="00956783" w:rsidSect="00956783">
          <w:footerReference w:type="default" r:id="rId22"/>
          <w:pgSz w:w="16838" w:h="11906" w:orient="landscape"/>
          <w:pgMar w:top="1440" w:right="1440" w:bottom="709" w:left="993" w:header="708" w:footer="708" w:gutter="0"/>
          <w:cols w:space="708"/>
          <w:docGrid w:linePitch="360"/>
        </w:sectPr>
      </w:pPr>
      <w:r>
        <w:rPr>
          <w:noProof/>
        </w:rPr>
        <w:drawing>
          <wp:inline distT="0" distB="0" distL="0" distR="0" wp14:anchorId="036419DE" wp14:editId="77CA6BB4">
            <wp:extent cx="7934325" cy="544790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34325" cy="5447907"/>
                    </a:xfrm>
                    <a:prstGeom prst="rect">
                      <a:avLst/>
                    </a:prstGeom>
                    <a:noFill/>
                  </pic:spPr>
                </pic:pic>
              </a:graphicData>
            </a:graphic>
          </wp:inline>
        </w:drawing>
      </w:r>
    </w:p>
    <w:p w14:paraId="24112569" w14:textId="1A9F8F18" w:rsidR="007B513F" w:rsidRDefault="007B513F" w:rsidP="00F51E05">
      <w:pPr>
        <w:pStyle w:val="Heading1"/>
      </w:pPr>
      <w:bookmarkStart w:id="14" w:name="_Toc77429407"/>
      <w:bookmarkStart w:id="15" w:name="_Hlk72924103"/>
      <w:r>
        <w:lastRenderedPageBreak/>
        <w:t xml:space="preserve">Changes made because of involvement in </w:t>
      </w:r>
      <w:r w:rsidR="00A377B7">
        <w:t>Brighton Energy Co-op</w:t>
      </w:r>
      <w:bookmarkEnd w:id="14"/>
      <w:r w:rsidR="007D7EE4">
        <w:t xml:space="preserve"> </w:t>
      </w:r>
    </w:p>
    <w:bookmarkEnd w:id="15"/>
    <w:p w14:paraId="6F32B6C1" w14:textId="0A1F865D" w:rsidR="00DD5CE2" w:rsidRDefault="002F2AD6" w:rsidP="002F2AD6">
      <w:pPr>
        <w:ind w:left="360"/>
      </w:pPr>
      <w:r>
        <w:t xml:space="preserve">This section considers </w:t>
      </w:r>
      <w:r w:rsidR="001755FD">
        <w:t xml:space="preserve">whether involvement in Brighton Energy Co-op influenced people’s behaviour, and if so how. </w:t>
      </w:r>
      <w:r w:rsidR="00DD5CE2">
        <w:t xml:space="preserve"> Key findings, shown in the chart on </w:t>
      </w:r>
      <w:r w:rsidR="007D7EE4">
        <w:t>p</w:t>
      </w:r>
      <w:r w:rsidR="00956783">
        <w:t>10</w:t>
      </w:r>
      <w:r w:rsidR="00DD5CE2">
        <w:t>, were that:</w:t>
      </w:r>
    </w:p>
    <w:p w14:paraId="736170D2" w14:textId="1705C4F9" w:rsidR="00527810" w:rsidRPr="00527810" w:rsidRDefault="007B513F">
      <w:pPr>
        <w:pStyle w:val="ListParagraph"/>
      </w:pPr>
      <w:r w:rsidRPr="007B513F">
        <w:t>The most common changes reported by</w:t>
      </w:r>
      <w:r w:rsidR="00527810">
        <w:t xml:space="preserve"> respondents are </w:t>
      </w:r>
      <w:r w:rsidR="00956783" w:rsidRPr="007B513F">
        <w:t xml:space="preserve">increased knowledge about </w:t>
      </w:r>
      <w:r w:rsidR="00956783">
        <w:t xml:space="preserve">renewable </w:t>
      </w:r>
      <w:r w:rsidR="00956783" w:rsidRPr="007B513F">
        <w:t>energy (</w:t>
      </w:r>
      <w:r w:rsidR="00956783">
        <w:t>52</w:t>
      </w:r>
      <w:r w:rsidR="00956783" w:rsidRPr="007B513F">
        <w:t xml:space="preserve">% agree, </w:t>
      </w:r>
      <w:r w:rsidR="00956783">
        <w:t>16</w:t>
      </w:r>
      <w:r w:rsidR="00956783" w:rsidRPr="007B513F">
        <w:t>% disagree)</w:t>
      </w:r>
      <w:r w:rsidR="00956783" w:rsidRPr="009D7BC3">
        <w:footnoteReference w:id="3"/>
      </w:r>
      <w:r w:rsidR="00956783" w:rsidRPr="009D7BC3">
        <w:t xml:space="preserve"> </w:t>
      </w:r>
      <w:r w:rsidR="00956783">
        <w:t xml:space="preserve"> and f</w:t>
      </w:r>
      <w:r w:rsidR="007D7EE4">
        <w:t>eeling</w:t>
      </w:r>
      <w:r w:rsidR="00527810">
        <w:t xml:space="preserve"> able to influence decisions of </w:t>
      </w:r>
      <w:r w:rsidR="00A377B7">
        <w:t>Brighton Energy Co-op</w:t>
      </w:r>
      <w:r w:rsidR="00527810">
        <w:t xml:space="preserve"> (</w:t>
      </w:r>
      <w:r w:rsidR="00956783">
        <w:t>3</w:t>
      </w:r>
      <w:r w:rsidR="00527810">
        <w:t xml:space="preserve">7% agree, </w:t>
      </w:r>
      <w:r w:rsidR="00956783">
        <w:t>14</w:t>
      </w:r>
      <w:r w:rsidR="00527810">
        <w:t>% disagree)</w:t>
      </w:r>
      <w:r w:rsidR="00A330C2">
        <w:t>;</w:t>
      </w:r>
      <w:r w:rsidR="00527810">
        <w:t xml:space="preserve"> and </w:t>
      </w:r>
    </w:p>
    <w:p w14:paraId="40D4E80A" w14:textId="4D405751" w:rsidR="007B513F" w:rsidRPr="007B513F" w:rsidRDefault="00956783" w:rsidP="00CE4A96">
      <w:pPr>
        <w:pStyle w:val="ListParagraph"/>
      </w:pPr>
      <w:r>
        <w:t>47</w:t>
      </w:r>
      <w:r w:rsidR="00527810">
        <w:t xml:space="preserve">% of respondents agree they have made </w:t>
      </w:r>
      <w:r w:rsidR="007B513F" w:rsidRPr="007B513F">
        <w:t xml:space="preserve">changes to reduce </w:t>
      </w:r>
      <w:r w:rsidR="00527810">
        <w:t>their</w:t>
      </w:r>
      <w:r w:rsidR="007B513F" w:rsidRPr="007B513F">
        <w:t xml:space="preserve"> personal carbon footprint </w:t>
      </w:r>
      <w:r w:rsidR="00CE4A96">
        <w:t>because of</w:t>
      </w:r>
      <w:r>
        <w:t xml:space="preserve"> their involvement with </w:t>
      </w:r>
      <w:r w:rsidR="00CE4A96">
        <w:t>BEC</w:t>
      </w:r>
      <w:r>
        <w:t>, although 33% disagree.</w:t>
      </w:r>
    </w:p>
    <w:p w14:paraId="327D9E70" w14:textId="77777777" w:rsidR="00EE0650" w:rsidRDefault="007B513F" w:rsidP="00EE0650">
      <w:pPr>
        <w:pStyle w:val="ListParagraph"/>
        <w:sectPr w:rsidR="00EE0650" w:rsidSect="00543083">
          <w:pgSz w:w="11900" w:h="16840"/>
          <w:pgMar w:top="1276" w:right="1440" w:bottom="1135" w:left="1440" w:header="720" w:footer="862" w:gutter="0"/>
          <w:cols w:space="720"/>
          <w:docGrid w:linePitch="360"/>
        </w:sectPr>
      </w:pPr>
      <w:r w:rsidRPr="007B513F">
        <w:t xml:space="preserve">The least common changes are </w:t>
      </w:r>
      <w:r w:rsidR="00956783">
        <w:t>learning new things about energy efficiency</w:t>
      </w:r>
      <w:r w:rsidRPr="007B513F">
        <w:t xml:space="preserve"> (2</w:t>
      </w:r>
      <w:r w:rsidR="00527810">
        <w:t>6</w:t>
      </w:r>
      <w:r w:rsidRPr="007B513F">
        <w:t>% agree</w:t>
      </w:r>
      <w:r w:rsidR="00956783">
        <w:t>, 23</w:t>
      </w:r>
      <w:r w:rsidRPr="007B513F">
        <w:t>% disagree) and</w:t>
      </w:r>
      <w:r w:rsidR="00527810">
        <w:t xml:space="preserve"> having </w:t>
      </w:r>
      <w:r w:rsidR="007D7EE4">
        <w:t>influenced</w:t>
      </w:r>
      <w:r w:rsidRPr="007B513F">
        <w:t xml:space="preserve"> decisions that have directly saved carbon (</w:t>
      </w:r>
      <w:r w:rsidR="00527810">
        <w:t>2</w:t>
      </w:r>
      <w:r w:rsidR="00956783">
        <w:t>4</w:t>
      </w:r>
      <w:r w:rsidRPr="007B513F">
        <w:t xml:space="preserve">% agree and </w:t>
      </w:r>
      <w:r w:rsidR="00527810">
        <w:t>3</w:t>
      </w:r>
      <w:r w:rsidR="00956783">
        <w:t>8</w:t>
      </w:r>
      <w:r w:rsidRPr="007B513F">
        <w:t>% disagree)</w:t>
      </w:r>
      <w:r w:rsidR="007D7EE4">
        <w:t xml:space="preserve"> – this is despite feeling able to </w:t>
      </w:r>
      <w:r w:rsidR="00913FC4">
        <w:t xml:space="preserve">influence </w:t>
      </w:r>
      <w:r w:rsidR="00A377B7">
        <w:t>Brighton Energy Co-op</w:t>
      </w:r>
      <w:r w:rsidR="00913FC4">
        <w:t xml:space="preserve"> decisions </w:t>
      </w:r>
      <w:r w:rsidR="007D7EE4">
        <w:t xml:space="preserve">(see </w:t>
      </w:r>
      <w:r w:rsidR="00956783">
        <w:t xml:space="preserve">first bullet point </w:t>
      </w:r>
      <w:r w:rsidR="007D7EE4">
        <w:t>above).</w:t>
      </w:r>
    </w:p>
    <w:p w14:paraId="1ABAE686" w14:textId="0E2CA620" w:rsidR="007B513F" w:rsidRDefault="00EE0650" w:rsidP="00EE0650">
      <w:pPr>
        <w:ind w:left="360"/>
      </w:pPr>
      <w:r>
        <w:rPr>
          <w:noProof/>
        </w:rPr>
        <w:lastRenderedPageBreak/>
        <w:drawing>
          <wp:inline distT="0" distB="0" distL="0" distR="0" wp14:anchorId="790A6AEE" wp14:editId="6A3F46A7">
            <wp:extent cx="8782050" cy="4143375"/>
            <wp:effectExtent l="0" t="0" r="0" b="9525"/>
            <wp:docPr id="10" name="Chart 10">
              <a:extLst xmlns:a="http://schemas.openxmlformats.org/drawingml/2006/main">
                <a:ext uri="{FF2B5EF4-FFF2-40B4-BE49-F238E27FC236}">
                  <a16:creationId xmlns:a16="http://schemas.microsoft.com/office/drawing/2014/main" id="{7A0CD7A9-4471-44FB-8C08-DC1EF97BA0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1EDC9E1" w14:textId="3EAB148A" w:rsidR="00EE0650" w:rsidRDefault="00EE0650" w:rsidP="00EE0650">
      <w:pPr>
        <w:ind w:left="360"/>
      </w:pPr>
    </w:p>
    <w:p w14:paraId="134F898D" w14:textId="77777777" w:rsidR="00EE0650" w:rsidRDefault="00EE0650" w:rsidP="00EE0650">
      <w:pPr>
        <w:ind w:left="360"/>
        <w:sectPr w:rsidR="00EE0650" w:rsidSect="00EE0650">
          <w:pgSz w:w="16840" w:h="11900" w:orient="landscape"/>
          <w:pgMar w:top="1440" w:right="1276" w:bottom="1440" w:left="1135" w:header="720" w:footer="862" w:gutter="0"/>
          <w:cols w:space="720"/>
          <w:docGrid w:linePitch="360"/>
        </w:sectPr>
      </w:pPr>
    </w:p>
    <w:p w14:paraId="443FC9CD" w14:textId="5E2D84E1" w:rsidR="00EE0650" w:rsidRDefault="00EE0650" w:rsidP="00EE0650">
      <w:pPr>
        <w:ind w:left="360"/>
      </w:pPr>
    </w:p>
    <w:p w14:paraId="081D43C2" w14:textId="77777777" w:rsidR="007D7EE4" w:rsidRDefault="007D7EE4" w:rsidP="007D7EE4">
      <w:pPr>
        <w:pStyle w:val="Heading2"/>
      </w:pPr>
      <w:bookmarkStart w:id="16" w:name="_Toc77429408"/>
      <w:r>
        <w:t>Energy efficiency actions</w:t>
      </w:r>
      <w:bookmarkEnd w:id="16"/>
    </w:p>
    <w:p w14:paraId="308BC8DA" w14:textId="77777777" w:rsidR="00711AC3" w:rsidRDefault="00711AC3" w:rsidP="00711AC3"/>
    <w:p w14:paraId="4D46F5AB" w14:textId="08C60A74" w:rsidR="007D7EE4" w:rsidRDefault="007D7EE4" w:rsidP="009D7BC3">
      <w:r>
        <w:t>Respondents were asked about a range of actions individuals could take with regards to energy efficiency.</w:t>
      </w:r>
    </w:p>
    <w:p w14:paraId="5897CFC8" w14:textId="3422EA89" w:rsidR="007D7EE4" w:rsidRDefault="00595E5C" w:rsidP="007D7EE4">
      <w:pPr>
        <w:pStyle w:val="ListParagraph"/>
        <w:numPr>
          <w:ilvl w:val="0"/>
          <w:numId w:val="12"/>
        </w:numPr>
      </w:pPr>
      <w:r>
        <w:t>2</w:t>
      </w:r>
      <w:r w:rsidR="00EE0650">
        <w:t xml:space="preserve">7 </w:t>
      </w:r>
      <w:r>
        <w:t xml:space="preserve">respondents had </w:t>
      </w:r>
      <w:r w:rsidRPr="00EE0650">
        <w:t>not</w:t>
      </w:r>
      <w:r>
        <w:t xml:space="preserve"> changed all their lighting to LED bulbs and fittings </w:t>
      </w:r>
      <w:r w:rsidRPr="00595E5C">
        <w:rPr>
          <w:i/>
          <w:iCs/>
        </w:rPr>
        <w:t>before</w:t>
      </w:r>
      <w:r>
        <w:t xml:space="preserve"> their involvement with </w:t>
      </w:r>
      <w:r w:rsidR="00A377B7">
        <w:t>Brighton Energy Co-op</w:t>
      </w:r>
      <w:r>
        <w:t xml:space="preserve"> – 5</w:t>
      </w:r>
      <w:r w:rsidR="00EE0650">
        <w:t>2</w:t>
      </w:r>
      <w:r>
        <w:t xml:space="preserve">% of these had done so </w:t>
      </w:r>
      <w:r w:rsidRPr="00595E5C">
        <w:rPr>
          <w:i/>
          <w:iCs/>
        </w:rPr>
        <w:t>since</w:t>
      </w:r>
      <w:r>
        <w:t xml:space="preserve"> their involvement with </w:t>
      </w:r>
      <w:r w:rsidR="00EE0650">
        <w:t>BEC</w:t>
      </w:r>
      <w:r>
        <w:t>, and a further 1</w:t>
      </w:r>
      <w:r w:rsidR="00EE0650">
        <w:t>1</w:t>
      </w:r>
      <w:r>
        <w:t>% were considering it since their involvement</w:t>
      </w:r>
    </w:p>
    <w:p w14:paraId="7988AEDD" w14:textId="0AF51D5C" w:rsidR="00595E5C" w:rsidRPr="00595E5C" w:rsidRDefault="00595E5C" w:rsidP="00595E5C">
      <w:pPr>
        <w:pStyle w:val="ListParagraph"/>
        <w:numPr>
          <w:ilvl w:val="0"/>
          <w:numId w:val="12"/>
        </w:numPr>
      </w:pPr>
      <w:r>
        <w:t>4</w:t>
      </w:r>
      <w:r w:rsidR="00EE0650">
        <w:t>2</w:t>
      </w:r>
      <w:r w:rsidRPr="00595E5C">
        <w:t xml:space="preserve"> respondents had no</w:t>
      </w:r>
      <w:r>
        <w:t>t installed</w:t>
      </w:r>
      <w:r w:rsidR="00EE0650">
        <w:t xml:space="preserve"> wall or floor insulation</w:t>
      </w:r>
      <w:r>
        <w:t xml:space="preserve"> </w:t>
      </w:r>
      <w:r w:rsidRPr="00EE0650">
        <w:rPr>
          <w:i/>
          <w:iCs/>
        </w:rPr>
        <w:t>before</w:t>
      </w:r>
      <w:r w:rsidRPr="00595E5C">
        <w:t xml:space="preserve"> their involvement with </w:t>
      </w:r>
      <w:r w:rsidR="00A377B7">
        <w:t>Brighton Energy Co-op</w:t>
      </w:r>
      <w:r w:rsidRPr="00595E5C">
        <w:t xml:space="preserve"> – </w:t>
      </w:r>
      <w:r w:rsidR="00EE0650">
        <w:t>21</w:t>
      </w:r>
      <w:r w:rsidRPr="00595E5C">
        <w:t xml:space="preserve">% of these had done so since their involvement with </w:t>
      </w:r>
      <w:r w:rsidR="00EE0650">
        <w:t xml:space="preserve">BEC and a further 10% </w:t>
      </w:r>
      <w:r>
        <w:t>were considering it since their involvement</w:t>
      </w:r>
    </w:p>
    <w:p w14:paraId="1919C661" w14:textId="247236D2" w:rsidR="00595E5C" w:rsidRDefault="00595E5C" w:rsidP="00595E5C">
      <w:pPr>
        <w:pStyle w:val="ListParagraph"/>
        <w:numPr>
          <w:ilvl w:val="0"/>
          <w:numId w:val="12"/>
        </w:numPr>
      </w:pPr>
      <w:r>
        <w:t xml:space="preserve">Involvement with </w:t>
      </w:r>
      <w:r w:rsidR="00A377B7">
        <w:t>Brighton Energy Co-op</w:t>
      </w:r>
      <w:r>
        <w:t xml:space="preserve"> had not (</w:t>
      </w:r>
      <w:proofErr w:type="gramStart"/>
      <w:r>
        <w:t>as yet</w:t>
      </w:r>
      <w:proofErr w:type="gramEnd"/>
      <w:r>
        <w:t>) prompted</w:t>
      </w:r>
      <w:r w:rsidR="00EE0650">
        <w:t xml:space="preserve"> action </w:t>
      </w:r>
      <w:r>
        <w:t>amongst those who had not</w:t>
      </w:r>
      <w:r w:rsidR="00EE0650">
        <w:t xml:space="preserve"> previously</w:t>
      </w:r>
      <w:r>
        <w:t xml:space="preserve"> installed</w:t>
      </w:r>
      <w:r w:rsidR="00EE0650">
        <w:t xml:space="preserve"> a heat pump (75 – none had done so since their involvement), installed </w:t>
      </w:r>
      <w:r>
        <w:t>solar thermal panels (</w:t>
      </w:r>
      <w:r w:rsidR="00EE0650">
        <w:t>60 – 2% had done so since</w:t>
      </w:r>
      <w:r>
        <w:t>) or</w:t>
      </w:r>
      <w:r w:rsidR="00EE0650">
        <w:t xml:space="preserve"> installed an EV charging point (69 – 6% had done so since).</w:t>
      </w:r>
      <w:r>
        <w:t xml:space="preserve"> However since their involvement </w:t>
      </w:r>
      <w:r w:rsidR="00EE0650">
        <w:t>17</w:t>
      </w:r>
      <w:r>
        <w:t>% of respondents who had not previously done so, were considering installing a heat pump</w:t>
      </w:r>
      <w:r w:rsidR="00EE0650">
        <w:t xml:space="preserve"> and 22% were considering installing an EV charging point. </w:t>
      </w:r>
      <w:r>
        <w:t xml:space="preserve"> </w:t>
      </w:r>
    </w:p>
    <w:p w14:paraId="3F1C2ABE" w14:textId="1AA40355" w:rsidR="003A48E5" w:rsidRDefault="003A48E5" w:rsidP="00EE0650">
      <w:pPr>
        <w:ind w:left="360"/>
      </w:pPr>
    </w:p>
    <w:tbl>
      <w:tblPr>
        <w:tblStyle w:val="GridTable1Light-Accent4"/>
        <w:tblW w:w="9016" w:type="dxa"/>
        <w:tblLook w:val="04A0" w:firstRow="1" w:lastRow="0" w:firstColumn="1" w:lastColumn="0" w:noHBand="0" w:noVBand="1"/>
      </w:tblPr>
      <w:tblGrid>
        <w:gridCol w:w="2726"/>
        <w:gridCol w:w="1872"/>
        <w:gridCol w:w="1954"/>
        <w:gridCol w:w="2464"/>
      </w:tblGrid>
      <w:tr w:rsidR="003A48E5" w:rsidRPr="003A48E5" w14:paraId="54A6F1B1" w14:textId="77777777" w:rsidTr="009D7BC3">
        <w:trPr>
          <w:cnfStyle w:val="100000000000" w:firstRow="1" w:lastRow="0"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0" w:type="dxa"/>
          </w:tcPr>
          <w:p w14:paraId="07B80A58" w14:textId="77777777" w:rsidR="003A48E5" w:rsidRPr="003A48E5" w:rsidRDefault="003A48E5" w:rsidP="003A48E5">
            <w:pPr>
              <w:spacing w:line="240" w:lineRule="auto"/>
              <w:jc w:val="center"/>
              <w:rPr>
                <w:rFonts w:ascii="Calibri" w:eastAsia="Times New Roman" w:hAnsi="Calibri" w:cs="Calibri"/>
                <w:b w:val="0"/>
                <w:bCs w:val="0"/>
                <w:color w:val="000000"/>
                <w:szCs w:val="22"/>
                <w:shd w:val="clear" w:color="auto" w:fill="auto"/>
              </w:rPr>
            </w:pPr>
          </w:p>
        </w:tc>
        <w:tc>
          <w:tcPr>
            <w:tcW w:w="0" w:type="dxa"/>
            <w:hideMark/>
          </w:tcPr>
          <w:p w14:paraId="2BF9AB31" w14:textId="45BF1690" w:rsidR="003A48E5" w:rsidRPr="003A48E5" w:rsidRDefault="003A48E5" w:rsidP="003A48E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2"/>
                <w:shd w:val="clear" w:color="auto" w:fill="auto"/>
              </w:rPr>
            </w:pPr>
            <w:r>
              <w:rPr>
                <w:rFonts w:ascii="Calibri" w:eastAsia="Times New Roman" w:hAnsi="Calibri" w:cs="Calibri"/>
                <w:color w:val="000000"/>
                <w:szCs w:val="22"/>
                <w:shd w:val="clear" w:color="auto" w:fill="auto"/>
              </w:rPr>
              <w:t xml:space="preserve">Number </w:t>
            </w:r>
            <w:r w:rsidRPr="003A48E5">
              <w:rPr>
                <w:rFonts w:ascii="Calibri" w:eastAsia="Times New Roman" w:hAnsi="Calibri" w:cs="Calibri"/>
                <w:color w:val="000000"/>
                <w:szCs w:val="22"/>
                <w:shd w:val="clear" w:color="auto" w:fill="auto"/>
              </w:rPr>
              <w:t>who had not already taken this step</w:t>
            </w:r>
          </w:p>
        </w:tc>
        <w:tc>
          <w:tcPr>
            <w:tcW w:w="0" w:type="dxa"/>
            <w:hideMark/>
          </w:tcPr>
          <w:p w14:paraId="24294028" w14:textId="3601DC5C" w:rsidR="003A48E5" w:rsidRPr="003A48E5" w:rsidRDefault="003A48E5" w:rsidP="003A48E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2"/>
                <w:shd w:val="clear" w:color="auto" w:fill="auto"/>
              </w:rPr>
            </w:pPr>
            <w:r w:rsidRPr="003A48E5">
              <w:rPr>
                <w:rFonts w:ascii="Calibri" w:eastAsia="Times New Roman" w:hAnsi="Calibri" w:cs="Calibri"/>
                <w:color w:val="000000"/>
                <w:szCs w:val="22"/>
                <w:shd w:val="clear" w:color="auto" w:fill="auto"/>
              </w:rPr>
              <w:t xml:space="preserve">% </w:t>
            </w:r>
            <w:proofErr w:type="gramStart"/>
            <w:r w:rsidRPr="003A48E5">
              <w:rPr>
                <w:rFonts w:ascii="Calibri" w:eastAsia="Times New Roman" w:hAnsi="Calibri" w:cs="Calibri"/>
                <w:color w:val="000000"/>
                <w:szCs w:val="22"/>
                <w:shd w:val="clear" w:color="auto" w:fill="auto"/>
              </w:rPr>
              <w:t>taken</w:t>
            </w:r>
            <w:proofErr w:type="gramEnd"/>
            <w:r w:rsidRPr="003A48E5">
              <w:rPr>
                <w:rFonts w:ascii="Calibri" w:eastAsia="Times New Roman" w:hAnsi="Calibri" w:cs="Calibri"/>
                <w:color w:val="000000"/>
                <w:szCs w:val="22"/>
                <w:shd w:val="clear" w:color="auto" w:fill="auto"/>
              </w:rPr>
              <w:t xml:space="preserve"> action since being involved with </w:t>
            </w:r>
            <w:r w:rsidR="00A377B7">
              <w:rPr>
                <w:rFonts w:ascii="Calibri" w:eastAsia="Times New Roman" w:hAnsi="Calibri" w:cs="Calibri"/>
                <w:color w:val="000000"/>
                <w:szCs w:val="22"/>
                <w:shd w:val="clear" w:color="auto" w:fill="auto"/>
              </w:rPr>
              <w:t>Brighton Energy Co-op</w:t>
            </w:r>
          </w:p>
        </w:tc>
        <w:tc>
          <w:tcPr>
            <w:tcW w:w="0" w:type="dxa"/>
            <w:hideMark/>
          </w:tcPr>
          <w:p w14:paraId="516F7920" w14:textId="77777777" w:rsidR="003A48E5" w:rsidRDefault="003A48E5" w:rsidP="003A48E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Cs w:val="22"/>
                <w:shd w:val="clear" w:color="auto" w:fill="auto"/>
              </w:rPr>
            </w:pPr>
            <w:r w:rsidRPr="003A48E5">
              <w:rPr>
                <w:rFonts w:ascii="Calibri" w:eastAsia="Times New Roman" w:hAnsi="Calibri" w:cs="Calibri"/>
                <w:color w:val="000000"/>
                <w:szCs w:val="22"/>
                <w:shd w:val="clear" w:color="auto" w:fill="auto"/>
              </w:rPr>
              <w:t xml:space="preserve">% </w:t>
            </w:r>
            <w:proofErr w:type="gramStart"/>
            <w:r w:rsidRPr="003A48E5">
              <w:rPr>
                <w:rFonts w:ascii="Calibri" w:eastAsia="Times New Roman" w:hAnsi="Calibri" w:cs="Calibri"/>
                <w:color w:val="000000"/>
                <w:szCs w:val="22"/>
                <w:shd w:val="clear" w:color="auto" w:fill="auto"/>
              </w:rPr>
              <w:t>considering</w:t>
            </w:r>
            <w:proofErr w:type="gramEnd"/>
          </w:p>
          <w:p w14:paraId="5D8F11B3" w14:textId="50CCA68C" w:rsidR="003A48E5" w:rsidRPr="003A48E5" w:rsidRDefault="003A48E5" w:rsidP="003A48E5">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Cs w:val="22"/>
                <w:shd w:val="clear" w:color="auto" w:fill="auto"/>
              </w:rPr>
            </w:pPr>
            <w:r w:rsidRPr="003A48E5">
              <w:rPr>
                <w:rFonts w:ascii="Calibri" w:eastAsia="Times New Roman" w:hAnsi="Calibri" w:cs="Calibri"/>
                <w:color w:val="000000"/>
                <w:szCs w:val="22"/>
                <w:shd w:val="clear" w:color="auto" w:fill="auto"/>
              </w:rPr>
              <w:t xml:space="preserve"> since being involved with </w:t>
            </w:r>
            <w:r w:rsidR="00A377B7">
              <w:rPr>
                <w:rFonts w:ascii="Calibri" w:eastAsia="Times New Roman" w:hAnsi="Calibri" w:cs="Calibri"/>
                <w:color w:val="000000"/>
                <w:szCs w:val="22"/>
                <w:shd w:val="clear" w:color="auto" w:fill="auto"/>
              </w:rPr>
              <w:t>Brighton Energy Co-op</w:t>
            </w:r>
          </w:p>
        </w:tc>
      </w:tr>
      <w:tr w:rsidR="00B83538" w:rsidRPr="003A48E5" w14:paraId="14C00649" w14:textId="77777777" w:rsidTr="009D7BC3">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2D9834ED" w14:textId="2D362C13" w:rsidR="00B83538" w:rsidRPr="00B83538" w:rsidRDefault="00B83538" w:rsidP="00B83538">
            <w:pPr>
              <w:spacing w:line="240" w:lineRule="auto"/>
              <w:rPr>
                <w:rFonts w:ascii="Calibri" w:eastAsia="Times New Roman" w:hAnsi="Calibri" w:cs="Calibri"/>
                <w:b w:val="0"/>
                <w:bCs w:val="0"/>
                <w:szCs w:val="22"/>
                <w:shd w:val="clear" w:color="auto" w:fill="auto"/>
              </w:rPr>
            </w:pPr>
            <w:r w:rsidRPr="00B83538">
              <w:rPr>
                <w:rFonts w:ascii="Calibri" w:hAnsi="Calibri" w:cs="Calibri"/>
                <w:b w:val="0"/>
                <w:bCs w:val="0"/>
                <w:color w:val="000000"/>
                <w:szCs w:val="22"/>
              </w:rPr>
              <w:t xml:space="preserve">Installed solar </w:t>
            </w:r>
            <w:proofErr w:type="spellStart"/>
            <w:r w:rsidRPr="00B83538">
              <w:rPr>
                <w:rFonts w:ascii="Calibri" w:hAnsi="Calibri" w:cs="Calibri"/>
                <w:b w:val="0"/>
                <w:bCs w:val="0"/>
                <w:color w:val="000000"/>
                <w:szCs w:val="22"/>
              </w:rPr>
              <w:t>pv</w:t>
            </w:r>
            <w:proofErr w:type="spellEnd"/>
            <w:r w:rsidRPr="00B83538">
              <w:rPr>
                <w:rFonts w:ascii="Calibri" w:hAnsi="Calibri" w:cs="Calibri"/>
                <w:b w:val="0"/>
                <w:bCs w:val="0"/>
                <w:color w:val="000000"/>
                <w:szCs w:val="22"/>
              </w:rPr>
              <w:t xml:space="preserve"> panels</w:t>
            </w:r>
          </w:p>
        </w:tc>
        <w:tc>
          <w:tcPr>
            <w:tcW w:w="0" w:type="dxa"/>
            <w:noWrap/>
            <w:hideMark/>
          </w:tcPr>
          <w:p w14:paraId="23930232" w14:textId="3051128A"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48</w:t>
            </w:r>
          </w:p>
        </w:tc>
        <w:tc>
          <w:tcPr>
            <w:tcW w:w="0" w:type="dxa"/>
            <w:noWrap/>
            <w:hideMark/>
          </w:tcPr>
          <w:p w14:paraId="59C80B68" w14:textId="2541F2D3"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8%</w:t>
            </w:r>
          </w:p>
        </w:tc>
        <w:tc>
          <w:tcPr>
            <w:tcW w:w="0" w:type="dxa"/>
            <w:noWrap/>
            <w:hideMark/>
          </w:tcPr>
          <w:p w14:paraId="6A6A8D6A" w14:textId="1071A581"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13%</w:t>
            </w:r>
          </w:p>
        </w:tc>
      </w:tr>
      <w:tr w:rsidR="00B83538" w:rsidRPr="003A48E5" w14:paraId="56608CE6" w14:textId="77777777" w:rsidTr="009D7BC3">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2022099D" w14:textId="1616E328" w:rsidR="00B83538" w:rsidRPr="00B83538" w:rsidRDefault="00B83538" w:rsidP="00B83538">
            <w:pPr>
              <w:spacing w:line="240" w:lineRule="auto"/>
              <w:rPr>
                <w:rFonts w:ascii="Calibri" w:eastAsia="Times New Roman" w:hAnsi="Calibri" w:cs="Calibri"/>
                <w:b w:val="0"/>
                <w:bCs w:val="0"/>
                <w:szCs w:val="22"/>
                <w:shd w:val="clear" w:color="auto" w:fill="auto"/>
              </w:rPr>
            </w:pPr>
            <w:r w:rsidRPr="00B83538">
              <w:rPr>
                <w:rFonts w:ascii="Calibri" w:hAnsi="Calibri" w:cs="Calibri"/>
                <w:b w:val="0"/>
                <w:bCs w:val="0"/>
                <w:color w:val="000000"/>
                <w:szCs w:val="22"/>
              </w:rPr>
              <w:t>Installed solar thermal panels</w:t>
            </w:r>
          </w:p>
        </w:tc>
        <w:tc>
          <w:tcPr>
            <w:tcW w:w="0" w:type="dxa"/>
            <w:noWrap/>
            <w:hideMark/>
          </w:tcPr>
          <w:p w14:paraId="25BDCBC7" w14:textId="21CA5259"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60</w:t>
            </w:r>
          </w:p>
        </w:tc>
        <w:tc>
          <w:tcPr>
            <w:tcW w:w="0" w:type="dxa"/>
            <w:noWrap/>
            <w:hideMark/>
          </w:tcPr>
          <w:p w14:paraId="7D3F600A" w14:textId="6971CECB"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2%</w:t>
            </w:r>
          </w:p>
        </w:tc>
        <w:tc>
          <w:tcPr>
            <w:tcW w:w="0" w:type="dxa"/>
            <w:noWrap/>
            <w:hideMark/>
          </w:tcPr>
          <w:p w14:paraId="03545C2B" w14:textId="6CA32073"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5%</w:t>
            </w:r>
          </w:p>
        </w:tc>
      </w:tr>
      <w:tr w:rsidR="00B83538" w:rsidRPr="003A48E5" w14:paraId="526DB2E1" w14:textId="77777777" w:rsidTr="009D7BC3">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6ADBEF68" w14:textId="51FE2175" w:rsidR="00B83538" w:rsidRPr="00B83538" w:rsidRDefault="00B83538" w:rsidP="00B83538">
            <w:pPr>
              <w:spacing w:line="240" w:lineRule="auto"/>
              <w:rPr>
                <w:rFonts w:ascii="Calibri" w:eastAsia="Times New Roman" w:hAnsi="Calibri" w:cs="Calibri"/>
                <w:b w:val="0"/>
                <w:bCs w:val="0"/>
                <w:szCs w:val="22"/>
                <w:shd w:val="clear" w:color="auto" w:fill="auto"/>
              </w:rPr>
            </w:pPr>
            <w:r w:rsidRPr="00B83538">
              <w:rPr>
                <w:rFonts w:ascii="Calibri" w:hAnsi="Calibri" w:cs="Calibri"/>
                <w:b w:val="0"/>
                <w:bCs w:val="0"/>
                <w:color w:val="000000"/>
                <w:szCs w:val="22"/>
              </w:rPr>
              <w:t>Installed wall or floor insulation</w:t>
            </w:r>
          </w:p>
        </w:tc>
        <w:tc>
          <w:tcPr>
            <w:tcW w:w="0" w:type="dxa"/>
            <w:noWrap/>
            <w:hideMark/>
          </w:tcPr>
          <w:p w14:paraId="510A44FF" w14:textId="082631AA"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42</w:t>
            </w:r>
          </w:p>
        </w:tc>
        <w:tc>
          <w:tcPr>
            <w:tcW w:w="0" w:type="dxa"/>
            <w:noWrap/>
            <w:hideMark/>
          </w:tcPr>
          <w:p w14:paraId="1205DBA2" w14:textId="4A97B849"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21%</w:t>
            </w:r>
          </w:p>
        </w:tc>
        <w:tc>
          <w:tcPr>
            <w:tcW w:w="0" w:type="dxa"/>
            <w:noWrap/>
            <w:hideMark/>
          </w:tcPr>
          <w:p w14:paraId="05C78609" w14:textId="58C63D2B"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10%</w:t>
            </w:r>
          </w:p>
        </w:tc>
      </w:tr>
      <w:tr w:rsidR="00B83538" w:rsidRPr="003A48E5" w14:paraId="797447E2" w14:textId="77777777" w:rsidTr="009D7BC3">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45C6AC0E" w14:textId="17BF4BAF" w:rsidR="00B83538" w:rsidRPr="00B83538" w:rsidRDefault="00B83538" w:rsidP="00B83538">
            <w:pPr>
              <w:spacing w:line="240" w:lineRule="auto"/>
              <w:rPr>
                <w:rFonts w:ascii="Calibri" w:eastAsia="Times New Roman" w:hAnsi="Calibri" w:cs="Calibri"/>
                <w:b w:val="0"/>
                <w:bCs w:val="0"/>
                <w:szCs w:val="22"/>
                <w:shd w:val="clear" w:color="auto" w:fill="auto"/>
              </w:rPr>
            </w:pPr>
            <w:r w:rsidRPr="00B83538">
              <w:rPr>
                <w:rFonts w:ascii="Calibri" w:hAnsi="Calibri" w:cs="Calibri"/>
                <w:b w:val="0"/>
                <w:bCs w:val="0"/>
                <w:color w:val="000000"/>
                <w:szCs w:val="22"/>
              </w:rPr>
              <w:t>Installed a heat pump</w:t>
            </w:r>
          </w:p>
        </w:tc>
        <w:tc>
          <w:tcPr>
            <w:tcW w:w="0" w:type="dxa"/>
            <w:noWrap/>
            <w:hideMark/>
          </w:tcPr>
          <w:p w14:paraId="557430A3" w14:textId="609B3CE8"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75</w:t>
            </w:r>
          </w:p>
        </w:tc>
        <w:tc>
          <w:tcPr>
            <w:tcW w:w="0" w:type="dxa"/>
            <w:noWrap/>
            <w:hideMark/>
          </w:tcPr>
          <w:p w14:paraId="657AC151" w14:textId="49BD2DDE"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0%</w:t>
            </w:r>
          </w:p>
        </w:tc>
        <w:tc>
          <w:tcPr>
            <w:tcW w:w="0" w:type="dxa"/>
            <w:noWrap/>
            <w:hideMark/>
          </w:tcPr>
          <w:p w14:paraId="3157340B" w14:textId="7754D9B9"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17%</w:t>
            </w:r>
          </w:p>
        </w:tc>
      </w:tr>
      <w:tr w:rsidR="00B83538" w:rsidRPr="003A48E5" w14:paraId="58346789" w14:textId="77777777" w:rsidTr="009D7BC3">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7243E31A" w14:textId="156A4F75" w:rsidR="00B83538" w:rsidRPr="00B83538" w:rsidRDefault="00B83538" w:rsidP="00B83538">
            <w:pPr>
              <w:spacing w:line="240" w:lineRule="auto"/>
              <w:rPr>
                <w:rFonts w:ascii="Calibri" w:eastAsia="Times New Roman" w:hAnsi="Calibri" w:cs="Calibri"/>
                <w:b w:val="0"/>
                <w:bCs w:val="0"/>
                <w:szCs w:val="22"/>
                <w:shd w:val="clear" w:color="auto" w:fill="auto"/>
              </w:rPr>
            </w:pPr>
            <w:r w:rsidRPr="00B83538">
              <w:rPr>
                <w:rFonts w:ascii="Calibri" w:hAnsi="Calibri" w:cs="Calibri"/>
                <w:b w:val="0"/>
                <w:bCs w:val="0"/>
                <w:color w:val="000000"/>
                <w:szCs w:val="22"/>
              </w:rPr>
              <w:t>Installed an EV charging point</w:t>
            </w:r>
          </w:p>
        </w:tc>
        <w:tc>
          <w:tcPr>
            <w:tcW w:w="0" w:type="dxa"/>
            <w:noWrap/>
            <w:hideMark/>
          </w:tcPr>
          <w:p w14:paraId="7CF6AAA6" w14:textId="4192DF7F"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69</w:t>
            </w:r>
          </w:p>
        </w:tc>
        <w:tc>
          <w:tcPr>
            <w:tcW w:w="0" w:type="dxa"/>
            <w:noWrap/>
            <w:hideMark/>
          </w:tcPr>
          <w:p w14:paraId="1DFDA4C2" w14:textId="7A5B1C6F"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6%</w:t>
            </w:r>
          </w:p>
        </w:tc>
        <w:tc>
          <w:tcPr>
            <w:tcW w:w="0" w:type="dxa"/>
            <w:noWrap/>
            <w:hideMark/>
          </w:tcPr>
          <w:p w14:paraId="26A66318" w14:textId="1165A28D"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22%</w:t>
            </w:r>
          </w:p>
        </w:tc>
      </w:tr>
      <w:tr w:rsidR="00B83538" w:rsidRPr="003A48E5" w14:paraId="68060E38" w14:textId="77777777" w:rsidTr="009D7BC3">
        <w:trPr>
          <w:trHeight w:val="360"/>
        </w:trPr>
        <w:tc>
          <w:tcPr>
            <w:cnfStyle w:val="001000000000" w:firstRow="0" w:lastRow="0" w:firstColumn="1" w:lastColumn="0" w:oddVBand="0" w:evenVBand="0" w:oddHBand="0" w:evenHBand="0" w:firstRowFirstColumn="0" w:firstRowLastColumn="0" w:lastRowFirstColumn="0" w:lastRowLastColumn="0"/>
            <w:tcW w:w="0" w:type="dxa"/>
          </w:tcPr>
          <w:p w14:paraId="23FA6BC3" w14:textId="2F3F4A6B" w:rsidR="00B83538" w:rsidRPr="00B83538" w:rsidRDefault="00B83538" w:rsidP="00B83538">
            <w:pPr>
              <w:spacing w:line="240" w:lineRule="auto"/>
              <w:rPr>
                <w:rFonts w:ascii="Calibri" w:eastAsia="Times New Roman" w:hAnsi="Calibri" w:cs="Calibri"/>
                <w:b w:val="0"/>
                <w:bCs w:val="0"/>
                <w:szCs w:val="22"/>
                <w:shd w:val="clear" w:color="auto" w:fill="auto"/>
              </w:rPr>
            </w:pPr>
            <w:r w:rsidRPr="00B83538">
              <w:rPr>
                <w:rFonts w:ascii="Calibri" w:hAnsi="Calibri" w:cs="Calibri"/>
                <w:b w:val="0"/>
                <w:bCs w:val="0"/>
                <w:color w:val="000000"/>
                <w:szCs w:val="22"/>
              </w:rPr>
              <w:t>Changed all your lighting to LED bulbs/fittings</w:t>
            </w:r>
          </w:p>
        </w:tc>
        <w:tc>
          <w:tcPr>
            <w:tcW w:w="0" w:type="dxa"/>
            <w:noWrap/>
            <w:hideMark/>
          </w:tcPr>
          <w:p w14:paraId="6D74C81C" w14:textId="0F29CE58"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27</w:t>
            </w:r>
          </w:p>
        </w:tc>
        <w:tc>
          <w:tcPr>
            <w:tcW w:w="0" w:type="dxa"/>
            <w:noWrap/>
            <w:hideMark/>
          </w:tcPr>
          <w:p w14:paraId="342DD61B" w14:textId="42F209A6"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52%</w:t>
            </w:r>
          </w:p>
        </w:tc>
        <w:tc>
          <w:tcPr>
            <w:tcW w:w="0" w:type="dxa"/>
            <w:noWrap/>
            <w:hideMark/>
          </w:tcPr>
          <w:p w14:paraId="5D7B8E11" w14:textId="088CC611" w:rsidR="00B83538" w:rsidRPr="003A48E5" w:rsidRDefault="00B83538" w:rsidP="00B83538">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Cs w:val="22"/>
                <w:shd w:val="clear" w:color="auto" w:fill="auto"/>
              </w:rPr>
            </w:pPr>
            <w:r>
              <w:rPr>
                <w:rFonts w:ascii="Calibri" w:hAnsi="Calibri" w:cs="Calibri"/>
                <w:szCs w:val="22"/>
              </w:rPr>
              <w:t>11%</w:t>
            </w:r>
          </w:p>
        </w:tc>
      </w:tr>
    </w:tbl>
    <w:p w14:paraId="1012F30A" w14:textId="77777777" w:rsidR="007B513F" w:rsidRPr="00E557FB" w:rsidRDefault="007B513F" w:rsidP="007B513F"/>
    <w:p w14:paraId="4C9CFFBD" w14:textId="3E0BC802" w:rsidR="00B83538" w:rsidRDefault="00EE0650" w:rsidP="00B83538">
      <w:pPr>
        <w:pStyle w:val="ListParagraph"/>
        <w:numPr>
          <w:ilvl w:val="0"/>
          <w:numId w:val="33"/>
        </w:numPr>
      </w:pPr>
      <w:r>
        <w:t xml:space="preserve">Other actions taken included </w:t>
      </w:r>
      <w:r w:rsidR="00B83538">
        <w:t xml:space="preserve">lifestyle changes to </w:t>
      </w:r>
      <w:r>
        <w:t>reduc</w:t>
      </w:r>
      <w:r w:rsidR="00B83538">
        <w:t xml:space="preserve">e energy </w:t>
      </w:r>
      <w:r>
        <w:t>usage</w:t>
      </w:r>
      <w:r w:rsidR="00B83538">
        <w:t xml:space="preserve"> (mentioned by 6 respondents)</w:t>
      </w:r>
      <w:r>
        <w:t>,</w:t>
      </w:r>
      <w:r w:rsidR="00B83538">
        <w:t xml:space="preserve"> glazing or insulations (5), storing or diverting energy from PV (3) and purchasing an EV vehicle (3). </w:t>
      </w:r>
      <w:r>
        <w:t xml:space="preserve"> </w:t>
      </w:r>
    </w:p>
    <w:p w14:paraId="42028BF1" w14:textId="7D4B4B84" w:rsidR="00EE0650" w:rsidRDefault="00EE0650" w:rsidP="00B83538">
      <w:pPr>
        <w:pStyle w:val="ListParagraph"/>
        <w:numPr>
          <w:ilvl w:val="0"/>
          <w:numId w:val="33"/>
        </w:numPr>
      </w:pPr>
      <w:r>
        <w:t>T</w:t>
      </w:r>
      <w:r w:rsidR="00B83538">
        <w:t>wo</w:t>
      </w:r>
      <w:r>
        <w:t xml:space="preserve"> respondents cited </w:t>
      </w:r>
      <w:r w:rsidR="00B83538">
        <w:t>renting</w:t>
      </w:r>
      <w:r>
        <w:t xml:space="preserve"> as the reason for not taking more action.</w:t>
      </w:r>
    </w:p>
    <w:p w14:paraId="567E27C0" w14:textId="627E8E14" w:rsidR="003241C4" w:rsidRDefault="00EE0650" w:rsidP="00B83538">
      <w:pPr>
        <w:spacing w:line="240" w:lineRule="auto"/>
      </w:pPr>
      <w:r>
        <w:br w:type="page"/>
      </w:r>
    </w:p>
    <w:p w14:paraId="16F1BAAF" w14:textId="369BB062" w:rsidR="00A23903" w:rsidRDefault="00A23903" w:rsidP="00F51E05">
      <w:pPr>
        <w:pStyle w:val="Heading1"/>
      </w:pPr>
      <w:bookmarkStart w:id="17" w:name="_Toc77429409"/>
      <w:r>
        <w:lastRenderedPageBreak/>
        <w:t>Priorities for future work</w:t>
      </w:r>
      <w:bookmarkEnd w:id="17"/>
    </w:p>
    <w:p w14:paraId="1A96FC14" w14:textId="2E9D1AE7" w:rsidR="00A23903" w:rsidRDefault="00A23903" w:rsidP="009D7BC3">
      <w:r>
        <w:t>Respondents (</w:t>
      </w:r>
      <w:r w:rsidR="006F6158">
        <w:t>74</w:t>
      </w:r>
      <w:r>
        <w:t>) were asked to rank</w:t>
      </w:r>
      <w:r w:rsidR="00B83538">
        <w:t xml:space="preserve"> five</w:t>
      </w:r>
      <w:r>
        <w:t xml:space="preserve"> </w:t>
      </w:r>
      <w:r w:rsidR="00B83538" w:rsidRPr="00B83538">
        <w:t xml:space="preserve">renewable energy solutions </w:t>
      </w:r>
      <w:r>
        <w:t>six</w:t>
      </w:r>
      <w:r w:rsidR="00B83538">
        <w:t xml:space="preserve"> </w:t>
      </w:r>
      <w:r>
        <w:t xml:space="preserve">that </w:t>
      </w:r>
      <w:r w:rsidR="00A377B7">
        <w:t>Brighton Energy Co-op</w:t>
      </w:r>
      <w:r>
        <w:t xml:space="preserve"> </w:t>
      </w:r>
      <w:r w:rsidR="00B83538">
        <w:t xml:space="preserve">had previously shared in their </w:t>
      </w:r>
      <w:r w:rsidR="00D67F16">
        <w:t>three-year</w:t>
      </w:r>
      <w:r w:rsidR="00B83538">
        <w:t xml:space="preserve"> strategy</w:t>
      </w:r>
      <w:r>
        <w:t xml:space="preserve"> in terms of which they would like to see </w:t>
      </w:r>
      <w:r w:rsidR="00A377B7">
        <w:t>Brighton Energy Co-op</w:t>
      </w:r>
      <w:r>
        <w:t xml:space="preserve"> focusing on going forward. </w:t>
      </w:r>
      <w:r w:rsidRPr="00A23903">
        <w:t xml:space="preserve"> </w:t>
      </w:r>
    </w:p>
    <w:p w14:paraId="4AF6A2A1" w14:textId="3CF1D077" w:rsidR="00F51E05" w:rsidRDefault="00B83538" w:rsidP="00A23903">
      <w:pPr>
        <w:pStyle w:val="ListParagraph"/>
        <w:numPr>
          <w:ilvl w:val="0"/>
          <w:numId w:val="13"/>
        </w:numPr>
      </w:pPr>
      <w:r>
        <w:t>Roof top solar PV was the clear priority amongst members, with on shore wind ranked fifth out of five.</w:t>
      </w:r>
    </w:p>
    <w:tbl>
      <w:tblPr>
        <w:tblStyle w:val="GridTable1Light-Accent4"/>
        <w:tblW w:w="0" w:type="auto"/>
        <w:tblInd w:w="421" w:type="dxa"/>
        <w:tblLook w:val="04A0" w:firstRow="1" w:lastRow="0" w:firstColumn="1" w:lastColumn="0" w:noHBand="0" w:noVBand="1"/>
      </w:tblPr>
      <w:tblGrid>
        <w:gridCol w:w="6378"/>
        <w:gridCol w:w="1134"/>
        <w:gridCol w:w="1077"/>
      </w:tblGrid>
      <w:tr w:rsidR="00A23903" w:rsidRPr="00B83538" w14:paraId="57810528" w14:textId="77777777" w:rsidTr="00B8353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378" w:type="dxa"/>
            <w:tcBorders>
              <w:bottom w:val="none" w:sz="0" w:space="0" w:color="auto"/>
            </w:tcBorders>
            <w:hideMark/>
          </w:tcPr>
          <w:p w14:paraId="3DB3911A" w14:textId="77777777" w:rsidR="00A23903" w:rsidRPr="00B83538" w:rsidRDefault="00A23903" w:rsidP="00A23903">
            <w:pPr>
              <w:rPr>
                <w:rFonts w:cs="Open Sans"/>
              </w:rPr>
            </w:pPr>
            <w:r w:rsidRPr="00B83538">
              <w:rPr>
                <w:rFonts w:cs="Open Sans"/>
              </w:rPr>
              <w:t> </w:t>
            </w:r>
          </w:p>
        </w:tc>
        <w:tc>
          <w:tcPr>
            <w:tcW w:w="1134" w:type="dxa"/>
            <w:tcBorders>
              <w:bottom w:val="none" w:sz="0" w:space="0" w:color="auto"/>
            </w:tcBorders>
            <w:hideMark/>
          </w:tcPr>
          <w:p w14:paraId="2CD26AF0" w14:textId="77777777" w:rsidR="00A23903" w:rsidRPr="00B83538" w:rsidRDefault="00A23903" w:rsidP="00A23903">
            <w:pPr>
              <w:jc w:val="center"/>
              <w:cnfStyle w:val="100000000000" w:firstRow="1" w:lastRow="0" w:firstColumn="0" w:lastColumn="0" w:oddVBand="0" w:evenVBand="0" w:oddHBand="0" w:evenHBand="0" w:firstRowFirstColumn="0" w:firstRowLastColumn="0" w:lastRowFirstColumn="0" w:lastRowLastColumn="0"/>
              <w:rPr>
                <w:rFonts w:cs="Open Sans"/>
              </w:rPr>
            </w:pPr>
            <w:r w:rsidRPr="00B83538">
              <w:rPr>
                <w:rFonts w:cs="Open Sans"/>
              </w:rPr>
              <w:t>Average rank</w:t>
            </w:r>
          </w:p>
        </w:tc>
        <w:tc>
          <w:tcPr>
            <w:tcW w:w="1077" w:type="dxa"/>
            <w:tcBorders>
              <w:bottom w:val="none" w:sz="0" w:space="0" w:color="auto"/>
            </w:tcBorders>
            <w:hideMark/>
          </w:tcPr>
          <w:p w14:paraId="1F5D4086" w14:textId="77777777" w:rsidR="00A23903" w:rsidRPr="00B83538" w:rsidRDefault="00A23903" w:rsidP="00A23903">
            <w:pPr>
              <w:jc w:val="center"/>
              <w:cnfStyle w:val="100000000000" w:firstRow="1" w:lastRow="0" w:firstColumn="0" w:lastColumn="0" w:oddVBand="0" w:evenVBand="0" w:oddHBand="0" w:evenHBand="0" w:firstRowFirstColumn="0" w:firstRowLastColumn="0" w:lastRowFirstColumn="0" w:lastRowLastColumn="0"/>
              <w:rPr>
                <w:rFonts w:cs="Open Sans"/>
              </w:rPr>
            </w:pPr>
            <w:r w:rsidRPr="00B83538">
              <w:rPr>
                <w:rFonts w:cs="Open Sans"/>
              </w:rPr>
              <w:t>Overall Rank</w:t>
            </w:r>
          </w:p>
        </w:tc>
      </w:tr>
      <w:tr w:rsidR="00B83538" w:rsidRPr="00B83538" w14:paraId="4AD26898" w14:textId="77777777" w:rsidTr="00B83538">
        <w:trPr>
          <w:trHeight w:val="360"/>
        </w:trPr>
        <w:tc>
          <w:tcPr>
            <w:cnfStyle w:val="001000000000" w:firstRow="0" w:lastRow="0" w:firstColumn="1" w:lastColumn="0" w:oddVBand="0" w:evenVBand="0" w:oddHBand="0" w:evenHBand="0" w:firstRowFirstColumn="0" w:firstRowLastColumn="0" w:lastRowFirstColumn="0" w:lastRowLastColumn="0"/>
            <w:tcW w:w="6378" w:type="dxa"/>
            <w:shd w:val="clear" w:color="000000" w:fill="FFFFFF"/>
            <w:noWrap/>
            <w:vAlign w:val="center"/>
            <w:hideMark/>
          </w:tcPr>
          <w:p w14:paraId="0BAFBD61" w14:textId="18F93217" w:rsidR="00B83538" w:rsidRPr="00B83538" w:rsidRDefault="00B83538" w:rsidP="00B83538">
            <w:pPr>
              <w:rPr>
                <w:rFonts w:cs="Open Sans"/>
                <w:b w:val="0"/>
                <w:bCs w:val="0"/>
              </w:rPr>
            </w:pPr>
            <w:r w:rsidRPr="00B83538">
              <w:rPr>
                <w:rFonts w:cs="Open Sans"/>
                <w:b w:val="0"/>
                <w:bCs w:val="0"/>
                <w:color w:val="000000"/>
                <w:szCs w:val="22"/>
              </w:rPr>
              <w:t>Installation of more roof top solar PV projects</w:t>
            </w:r>
          </w:p>
        </w:tc>
        <w:tc>
          <w:tcPr>
            <w:tcW w:w="1134" w:type="dxa"/>
            <w:shd w:val="clear" w:color="auto" w:fill="auto"/>
            <w:noWrap/>
            <w:vAlign w:val="bottom"/>
            <w:hideMark/>
          </w:tcPr>
          <w:p w14:paraId="7000F0A7" w14:textId="5129FE14"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szCs w:val="22"/>
              </w:rPr>
              <w:t>0.96</w:t>
            </w:r>
          </w:p>
        </w:tc>
        <w:tc>
          <w:tcPr>
            <w:tcW w:w="1077" w:type="dxa"/>
            <w:noWrap/>
            <w:hideMark/>
          </w:tcPr>
          <w:p w14:paraId="6F1D1C45" w14:textId="77777777"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rPr>
              <w:t>1</w:t>
            </w:r>
          </w:p>
        </w:tc>
      </w:tr>
      <w:tr w:rsidR="00B83538" w:rsidRPr="00B83538" w14:paraId="37C30DF2" w14:textId="77777777" w:rsidTr="00B83538">
        <w:trPr>
          <w:trHeight w:val="360"/>
        </w:trPr>
        <w:tc>
          <w:tcPr>
            <w:cnfStyle w:val="001000000000" w:firstRow="0" w:lastRow="0" w:firstColumn="1" w:lastColumn="0" w:oddVBand="0" w:evenVBand="0" w:oddHBand="0" w:evenHBand="0" w:firstRowFirstColumn="0" w:firstRowLastColumn="0" w:lastRowFirstColumn="0" w:lastRowLastColumn="0"/>
            <w:tcW w:w="6378" w:type="dxa"/>
            <w:shd w:val="clear" w:color="000000" w:fill="FFFFFF"/>
            <w:noWrap/>
            <w:vAlign w:val="center"/>
            <w:hideMark/>
          </w:tcPr>
          <w:p w14:paraId="05036DDB" w14:textId="3800BCBA" w:rsidR="00B83538" w:rsidRPr="00B83538" w:rsidRDefault="00B83538" w:rsidP="00B83538">
            <w:pPr>
              <w:rPr>
                <w:rFonts w:cs="Open Sans"/>
                <w:b w:val="0"/>
                <w:bCs w:val="0"/>
              </w:rPr>
            </w:pPr>
            <w:r w:rsidRPr="00B83538">
              <w:rPr>
                <w:rFonts w:cs="Open Sans"/>
                <w:b w:val="0"/>
                <w:bCs w:val="0"/>
                <w:color w:val="000000"/>
                <w:szCs w:val="22"/>
              </w:rPr>
              <w:t>Investment in energy storage (battery) projects</w:t>
            </w:r>
          </w:p>
        </w:tc>
        <w:tc>
          <w:tcPr>
            <w:tcW w:w="1134" w:type="dxa"/>
            <w:shd w:val="clear" w:color="auto" w:fill="auto"/>
            <w:noWrap/>
            <w:vAlign w:val="bottom"/>
            <w:hideMark/>
          </w:tcPr>
          <w:p w14:paraId="6F9A2DD7" w14:textId="079B1412"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szCs w:val="22"/>
              </w:rPr>
              <w:t>1.82</w:t>
            </w:r>
          </w:p>
        </w:tc>
        <w:tc>
          <w:tcPr>
            <w:tcW w:w="1077" w:type="dxa"/>
            <w:noWrap/>
            <w:hideMark/>
          </w:tcPr>
          <w:p w14:paraId="08DD95A8" w14:textId="77777777"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rPr>
              <w:t>2</w:t>
            </w:r>
          </w:p>
        </w:tc>
      </w:tr>
      <w:tr w:rsidR="00B83538" w:rsidRPr="00B83538" w14:paraId="09AF7F16" w14:textId="77777777" w:rsidTr="00B83538">
        <w:trPr>
          <w:trHeight w:val="360"/>
        </w:trPr>
        <w:tc>
          <w:tcPr>
            <w:cnfStyle w:val="001000000000" w:firstRow="0" w:lastRow="0" w:firstColumn="1" w:lastColumn="0" w:oddVBand="0" w:evenVBand="0" w:oddHBand="0" w:evenHBand="0" w:firstRowFirstColumn="0" w:firstRowLastColumn="0" w:lastRowFirstColumn="0" w:lastRowLastColumn="0"/>
            <w:tcW w:w="6378" w:type="dxa"/>
            <w:shd w:val="clear" w:color="000000" w:fill="FFFFFF"/>
            <w:noWrap/>
            <w:vAlign w:val="center"/>
            <w:hideMark/>
          </w:tcPr>
          <w:p w14:paraId="50FAD46E" w14:textId="48F47EE4" w:rsidR="00B83538" w:rsidRPr="00B83538" w:rsidRDefault="00B83538" w:rsidP="00B83538">
            <w:pPr>
              <w:rPr>
                <w:rFonts w:cs="Open Sans"/>
                <w:b w:val="0"/>
                <w:bCs w:val="0"/>
              </w:rPr>
            </w:pPr>
            <w:r w:rsidRPr="00B83538">
              <w:rPr>
                <w:rFonts w:cs="Open Sans"/>
                <w:b w:val="0"/>
                <w:bCs w:val="0"/>
                <w:color w:val="000000"/>
                <w:szCs w:val="22"/>
              </w:rPr>
              <w:t>Installation of a solar farm of 5 to 10 MWs</w:t>
            </w:r>
          </w:p>
        </w:tc>
        <w:tc>
          <w:tcPr>
            <w:tcW w:w="1134" w:type="dxa"/>
            <w:shd w:val="clear" w:color="auto" w:fill="auto"/>
            <w:noWrap/>
            <w:vAlign w:val="bottom"/>
            <w:hideMark/>
          </w:tcPr>
          <w:p w14:paraId="41B45FCB" w14:textId="19730299"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szCs w:val="22"/>
              </w:rPr>
              <w:t>2.14</w:t>
            </w:r>
          </w:p>
        </w:tc>
        <w:tc>
          <w:tcPr>
            <w:tcW w:w="1077" w:type="dxa"/>
            <w:noWrap/>
            <w:hideMark/>
          </w:tcPr>
          <w:p w14:paraId="3FCBD4CC" w14:textId="77777777"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rPr>
              <w:t>3</w:t>
            </w:r>
          </w:p>
        </w:tc>
      </w:tr>
      <w:tr w:rsidR="00B83538" w:rsidRPr="00B83538" w14:paraId="196369A0" w14:textId="77777777" w:rsidTr="00B83538">
        <w:trPr>
          <w:trHeight w:val="360"/>
        </w:trPr>
        <w:tc>
          <w:tcPr>
            <w:cnfStyle w:val="001000000000" w:firstRow="0" w:lastRow="0" w:firstColumn="1" w:lastColumn="0" w:oddVBand="0" w:evenVBand="0" w:oddHBand="0" w:evenHBand="0" w:firstRowFirstColumn="0" w:firstRowLastColumn="0" w:lastRowFirstColumn="0" w:lastRowLastColumn="0"/>
            <w:tcW w:w="6378" w:type="dxa"/>
            <w:shd w:val="clear" w:color="000000" w:fill="FFFFFF"/>
            <w:noWrap/>
            <w:vAlign w:val="center"/>
            <w:hideMark/>
          </w:tcPr>
          <w:p w14:paraId="2CAB34D4" w14:textId="3EADAC5E" w:rsidR="00B83538" w:rsidRPr="00B83538" w:rsidRDefault="00B83538" w:rsidP="00B83538">
            <w:pPr>
              <w:rPr>
                <w:rFonts w:cs="Open Sans"/>
                <w:b w:val="0"/>
                <w:bCs w:val="0"/>
              </w:rPr>
            </w:pPr>
            <w:r w:rsidRPr="00B83538">
              <w:rPr>
                <w:rFonts w:cs="Open Sans"/>
                <w:b w:val="0"/>
                <w:bCs w:val="0"/>
                <w:color w:val="000000"/>
                <w:szCs w:val="22"/>
              </w:rPr>
              <w:t>Installation of EV charging points connected to our solar PV</w:t>
            </w:r>
          </w:p>
        </w:tc>
        <w:tc>
          <w:tcPr>
            <w:tcW w:w="1134" w:type="dxa"/>
            <w:shd w:val="clear" w:color="auto" w:fill="auto"/>
            <w:noWrap/>
            <w:vAlign w:val="bottom"/>
            <w:hideMark/>
          </w:tcPr>
          <w:p w14:paraId="3F166795" w14:textId="21A4AC05"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szCs w:val="22"/>
              </w:rPr>
              <w:t>2.42</w:t>
            </w:r>
          </w:p>
        </w:tc>
        <w:tc>
          <w:tcPr>
            <w:tcW w:w="1077" w:type="dxa"/>
            <w:noWrap/>
            <w:hideMark/>
          </w:tcPr>
          <w:p w14:paraId="59908C4E" w14:textId="77777777"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rPr>
              <w:t>4</w:t>
            </w:r>
          </w:p>
        </w:tc>
      </w:tr>
      <w:tr w:rsidR="00B83538" w:rsidRPr="00B83538" w14:paraId="1D9D876A" w14:textId="77777777" w:rsidTr="00B83538">
        <w:trPr>
          <w:trHeight w:val="360"/>
        </w:trPr>
        <w:tc>
          <w:tcPr>
            <w:cnfStyle w:val="001000000000" w:firstRow="0" w:lastRow="0" w:firstColumn="1" w:lastColumn="0" w:oddVBand="0" w:evenVBand="0" w:oddHBand="0" w:evenHBand="0" w:firstRowFirstColumn="0" w:firstRowLastColumn="0" w:lastRowFirstColumn="0" w:lastRowLastColumn="0"/>
            <w:tcW w:w="6378" w:type="dxa"/>
            <w:shd w:val="clear" w:color="000000" w:fill="FFFFFF"/>
            <w:noWrap/>
            <w:vAlign w:val="center"/>
            <w:hideMark/>
          </w:tcPr>
          <w:p w14:paraId="15D7D813" w14:textId="3258426A" w:rsidR="00B83538" w:rsidRPr="00B83538" w:rsidRDefault="00B83538" w:rsidP="00B83538">
            <w:pPr>
              <w:rPr>
                <w:rFonts w:cs="Open Sans"/>
                <w:b w:val="0"/>
                <w:bCs w:val="0"/>
              </w:rPr>
            </w:pPr>
            <w:r w:rsidRPr="00B83538">
              <w:rPr>
                <w:rFonts w:cs="Open Sans"/>
                <w:b w:val="0"/>
                <w:bCs w:val="0"/>
                <w:color w:val="000000"/>
                <w:szCs w:val="22"/>
              </w:rPr>
              <w:t>Investment in local onshore wind projects</w:t>
            </w:r>
          </w:p>
        </w:tc>
        <w:tc>
          <w:tcPr>
            <w:tcW w:w="1134" w:type="dxa"/>
            <w:shd w:val="clear" w:color="auto" w:fill="auto"/>
            <w:noWrap/>
            <w:vAlign w:val="bottom"/>
            <w:hideMark/>
          </w:tcPr>
          <w:p w14:paraId="1489062E" w14:textId="445BA7FB"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szCs w:val="22"/>
              </w:rPr>
              <w:t>2.66</w:t>
            </w:r>
          </w:p>
        </w:tc>
        <w:tc>
          <w:tcPr>
            <w:tcW w:w="1077" w:type="dxa"/>
            <w:noWrap/>
            <w:hideMark/>
          </w:tcPr>
          <w:p w14:paraId="67BECBCE" w14:textId="77777777" w:rsidR="00B83538" w:rsidRPr="00B83538" w:rsidRDefault="00B83538" w:rsidP="00B83538">
            <w:pPr>
              <w:jc w:val="center"/>
              <w:cnfStyle w:val="000000000000" w:firstRow="0" w:lastRow="0" w:firstColumn="0" w:lastColumn="0" w:oddVBand="0" w:evenVBand="0" w:oddHBand="0" w:evenHBand="0" w:firstRowFirstColumn="0" w:firstRowLastColumn="0" w:lastRowFirstColumn="0" w:lastRowLastColumn="0"/>
              <w:rPr>
                <w:rFonts w:cs="Open Sans"/>
              </w:rPr>
            </w:pPr>
            <w:r w:rsidRPr="00B83538">
              <w:rPr>
                <w:rFonts w:cs="Open Sans"/>
              </w:rPr>
              <w:t>5</w:t>
            </w:r>
          </w:p>
        </w:tc>
      </w:tr>
    </w:tbl>
    <w:p w14:paraId="20CFB358" w14:textId="78AC8B61" w:rsidR="00B83538" w:rsidRDefault="00F51E05" w:rsidP="00B83538">
      <w:pPr>
        <w:pStyle w:val="ListParagraph"/>
        <w:numPr>
          <w:ilvl w:val="0"/>
          <w:numId w:val="14"/>
        </w:numPr>
      </w:pPr>
      <w:r>
        <w:t>When asked about other priorities no clear picture emerges with the following activities mentioned</w:t>
      </w:r>
      <w:r w:rsidR="00B83538">
        <w:t xml:space="preserve"> three times or more</w:t>
      </w:r>
      <w:r>
        <w:t xml:space="preserve">: </w:t>
      </w:r>
      <w:r w:rsidR="00B1336D">
        <w:t xml:space="preserve">hydro-electricity generation </w:t>
      </w:r>
      <w:r>
        <w:t>supporting householders with energy efficiency measures</w:t>
      </w:r>
      <w:r w:rsidR="00B83538">
        <w:t>,</w:t>
      </w:r>
      <w:r w:rsidR="00B1336D">
        <w:t xml:space="preserve"> and other forms of energy storage.</w:t>
      </w:r>
    </w:p>
    <w:p w14:paraId="4F2116D3" w14:textId="729D3954" w:rsidR="007B513F" w:rsidRDefault="00A23903" w:rsidP="00F51E05">
      <w:pPr>
        <w:pStyle w:val="Heading1"/>
      </w:pPr>
      <w:bookmarkStart w:id="18" w:name="_Toc77429410"/>
      <w:r>
        <w:lastRenderedPageBreak/>
        <w:t>Investment intentions</w:t>
      </w:r>
      <w:bookmarkEnd w:id="18"/>
    </w:p>
    <w:p w14:paraId="7ECB44DB" w14:textId="2F3160B4" w:rsidR="009E44DE" w:rsidRDefault="009E44DE" w:rsidP="009D7BC3">
      <w:r>
        <w:t>The survey asked respondents about their investment intentions. The findings were:</w:t>
      </w:r>
    </w:p>
    <w:p w14:paraId="14AD3DB6" w14:textId="371A1603" w:rsidR="00F51E05" w:rsidRDefault="00B1336D" w:rsidP="00D67F16">
      <w:pPr>
        <w:pStyle w:val="ListParagraph"/>
      </w:pPr>
      <w:r>
        <w:t>79</w:t>
      </w:r>
      <w:r w:rsidR="00F51E05">
        <w:t>% of respondents (</w:t>
      </w:r>
      <w:r>
        <w:t>76</w:t>
      </w:r>
      <w:r w:rsidR="00F51E05">
        <w:t>) answered “yes” to “</w:t>
      </w:r>
      <w:r w:rsidR="00F51E05" w:rsidRPr="00F51E05">
        <w:t>Assuming the bank base rate remains very low, would you be prepared to purchase shares in</w:t>
      </w:r>
      <w:r>
        <w:t xml:space="preserve"> Brighton Energy Co-op</w:t>
      </w:r>
      <w:r w:rsidR="00F51E05" w:rsidRPr="00F51E05">
        <w:t xml:space="preserve"> in the future?</w:t>
      </w:r>
      <w:r w:rsidR="00F51E05">
        <w:t>”</w:t>
      </w:r>
      <w:r>
        <w:t>.</w:t>
      </w:r>
    </w:p>
    <w:p w14:paraId="52295CE2" w14:textId="7BBC2B62" w:rsidR="00D67F16" w:rsidRPr="00D67F16" w:rsidRDefault="00D67F16" w:rsidP="00D67F16">
      <w:pPr>
        <w:pStyle w:val="ListParagraph"/>
        <w:rPr>
          <w:rFonts w:cstheme="minorBidi"/>
          <w:shd w:val="clear" w:color="auto" w:fill="FFFFFF"/>
        </w:rPr>
      </w:pPr>
      <w:r w:rsidRPr="00D67F16">
        <w:rPr>
          <w:rFonts w:cstheme="minorBidi"/>
          <w:shd w:val="clear" w:color="auto" w:fill="FFFFFF"/>
        </w:rPr>
        <w:t>Of those who said no (5) two were elderly and simplifying their finances and two were investing in other things to spread risk.</w:t>
      </w:r>
    </w:p>
    <w:p w14:paraId="2790E336" w14:textId="132BA293" w:rsidR="00B1336D" w:rsidRDefault="00B1336D" w:rsidP="00B1336D">
      <w:pPr>
        <w:pStyle w:val="BodyText1"/>
      </w:pPr>
      <w:r>
        <w:rPr>
          <w:noProof/>
        </w:rPr>
        <w:drawing>
          <wp:inline distT="0" distB="0" distL="0" distR="0" wp14:anchorId="4662308D" wp14:editId="2E841B18">
            <wp:extent cx="5619750" cy="20518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9890" cy="2055548"/>
                    </a:xfrm>
                    <a:prstGeom prst="rect">
                      <a:avLst/>
                    </a:prstGeom>
                    <a:noFill/>
                  </pic:spPr>
                </pic:pic>
              </a:graphicData>
            </a:graphic>
          </wp:inline>
        </w:drawing>
      </w:r>
    </w:p>
    <w:p w14:paraId="6B34A670" w14:textId="6DC59CC4" w:rsidR="00F51E05" w:rsidRPr="005A5799" w:rsidRDefault="00F51E05" w:rsidP="005A5799">
      <w:pPr>
        <w:pStyle w:val="BodyText1"/>
        <w:numPr>
          <w:ilvl w:val="0"/>
          <w:numId w:val="14"/>
        </w:numPr>
      </w:pPr>
      <w:r>
        <w:t>Of those who would be prepared to purchase shares</w:t>
      </w:r>
      <w:r w:rsidR="005A5799">
        <w:t xml:space="preserve"> when the bank base rate is low </w:t>
      </w:r>
      <w:r>
        <w:t>(</w:t>
      </w:r>
      <w:r w:rsidR="00D67F16">
        <w:t>56)</w:t>
      </w:r>
      <w:r>
        <w:t xml:space="preserve">, </w:t>
      </w:r>
      <w:r w:rsidR="00D67F16">
        <w:t>80% would be prepared to purchase shares with a return of 3-4%.</w:t>
      </w:r>
    </w:p>
    <w:tbl>
      <w:tblPr>
        <w:tblStyle w:val="GridTable1Light-Accent6"/>
        <w:tblW w:w="0" w:type="auto"/>
        <w:tblInd w:w="704" w:type="dxa"/>
        <w:tblLook w:val="04A0" w:firstRow="1" w:lastRow="0" w:firstColumn="1" w:lastColumn="0" w:noHBand="0" w:noVBand="1"/>
      </w:tblPr>
      <w:tblGrid>
        <w:gridCol w:w="3260"/>
        <w:gridCol w:w="2410"/>
      </w:tblGrid>
      <w:tr w:rsidR="00F51E05" w:rsidRPr="00D67F16" w14:paraId="3A9AC105" w14:textId="77777777" w:rsidTr="00D67F1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60" w:type="dxa"/>
            <w:tcBorders>
              <w:bottom w:val="none" w:sz="0" w:space="0" w:color="auto"/>
            </w:tcBorders>
            <w:noWrap/>
          </w:tcPr>
          <w:p w14:paraId="58021668" w14:textId="77746D1C" w:rsidR="00F51E05" w:rsidRPr="00D67F16" w:rsidRDefault="00F51E05" w:rsidP="00F51E05">
            <w:pPr>
              <w:pStyle w:val="BodyText1"/>
              <w:spacing w:after="120"/>
              <w:rPr>
                <w:rFonts w:cs="Open Sans"/>
              </w:rPr>
            </w:pPr>
            <w:r w:rsidRPr="00D67F16">
              <w:rPr>
                <w:rFonts w:cs="Open Sans"/>
              </w:rPr>
              <w:t>Suggested rate</w:t>
            </w:r>
            <w:r w:rsidR="005A5799" w:rsidRPr="00D67F16">
              <w:rPr>
                <w:rFonts w:cs="Open Sans"/>
              </w:rPr>
              <w:t xml:space="preserve"> of return</w:t>
            </w:r>
          </w:p>
        </w:tc>
        <w:tc>
          <w:tcPr>
            <w:tcW w:w="2410" w:type="dxa"/>
            <w:tcBorders>
              <w:bottom w:val="none" w:sz="0" w:space="0" w:color="auto"/>
            </w:tcBorders>
            <w:noWrap/>
          </w:tcPr>
          <w:p w14:paraId="63226C1F" w14:textId="4552F820" w:rsidR="00F51E05" w:rsidRPr="00D67F16" w:rsidRDefault="00F51E05" w:rsidP="00F51E05">
            <w:pPr>
              <w:pStyle w:val="BodyText1"/>
              <w:spacing w:after="120"/>
              <w:cnfStyle w:val="100000000000" w:firstRow="1" w:lastRow="0" w:firstColumn="0" w:lastColumn="0" w:oddVBand="0" w:evenVBand="0" w:oddHBand="0" w:evenHBand="0" w:firstRowFirstColumn="0" w:firstRowLastColumn="0" w:lastRowFirstColumn="0" w:lastRowLastColumn="0"/>
              <w:rPr>
                <w:rFonts w:cs="Open Sans"/>
              </w:rPr>
            </w:pPr>
            <w:r w:rsidRPr="00D67F16">
              <w:rPr>
                <w:rFonts w:cs="Open Sans"/>
              </w:rPr>
              <w:t>Percent agreeing</w:t>
            </w:r>
          </w:p>
        </w:tc>
      </w:tr>
      <w:tr w:rsidR="00D67F16" w:rsidRPr="00D67F16" w14:paraId="66D274D9" w14:textId="77777777" w:rsidTr="00D67F16">
        <w:trPr>
          <w:trHeight w:val="36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1F07BCE9" w14:textId="77777777" w:rsidR="00D67F16" w:rsidRPr="00D67F16" w:rsidRDefault="00D67F16" w:rsidP="00D67F16">
            <w:pPr>
              <w:pStyle w:val="BodyText1"/>
              <w:spacing w:after="120"/>
              <w:rPr>
                <w:rFonts w:cs="Open Sans"/>
                <w:b w:val="0"/>
                <w:bCs w:val="0"/>
              </w:rPr>
            </w:pPr>
            <w:r w:rsidRPr="00D67F16">
              <w:rPr>
                <w:rFonts w:cs="Open Sans"/>
                <w:b w:val="0"/>
                <w:bCs w:val="0"/>
              </w:rPr>
              <w:t>1%</w:t>
            </w:r>
          </w:p>
        </w:tc>
        <w:tc>
          <w:tcPr>
            <w:tcW w:w="2410" w:type="dxa"/>
            <w:shd w:val="clear" w:color="auto" w:fill="auto"/>
            <w:noWrap/>
            <w:vAlign w:val="center"/>
            <w:hideMark/>
          </w:tcPr>
          <w:p w14:paraId="06E6FF07" w14:textId="7D70EF2D" w:rsidR="00D67F16" w:rsidRPr="00D67F16" w:rsidRDefault="00D67F16" w:rsidP="00D67F16">
            <w:pPr>
              <w:pStyle w:val="BodyText1"/>
              <w:spacing w:after="120"/>
              <w:jc w:val="center"/>
              <w:cnfStyle w:val="000000000000" w:firstRow="0" w:lastRow="0" w:firstColumn="0" w:lastColumn="0" w:oddVBand="0" w:evenVBand="0" w:oddHBand="0" w:evenHBand="0" w:firstRowFirstColumn="0" w:firstRowLastColumn="0" w:lastRowFirstColumn="0" w:lastRowLastColumn="0"/>
              <w:rPr>
                <w:rFonts w:cs="Open Sans"/>
              </w:rPr>
            </w:pPr>
            <w:r w:rsidRPr="00D67F16">
              <w:rPr>
                <w:rFonts w:cs="Open Sans"/>
                <w:color w:val="000000"/>
                <w:szCs w:val="22"/>
              </w:rPr>
              <w:t>2%</w:t>
            </w:r>
          </w:p>
        </w:tc>
      </w:tr>
      <w:tr w:rsidR="00D67F16" w:rsidRPr="00D67F16" w14:paraId="1FB6A2F5" w14:textId="77777777" w:rsidTr="00D67F16">
        <w:trPr>
          <w:trHeight w:val="36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32D9A9B6" w14:textId="77777777" w:rsidR="00D67F16" w:rsidRPr="00D67F16" w:rsidRDefault="00D67F16" w:rsidP="00D67F16">
            <w:pPr>
              <w:pStyle w:val="BodyText1"/>
              <w:spacing w:after="120"/>
              <w:rPr>
                <w:rFonts w:cs="Open Sans"/>
                <w:b w:val="0"/>
                <w:bCs w:val="0"/>
              </w:rPr>
            </w:pPr>
            <w:r w:rsidRPr="00D67F16">
              <w:rPr>
                <w:rFonts w:cs="Open Sans"/>
                <w:b w:val="0"/>
                <w:bCs w:val="0"/>
              </w:rPr>
              <w:t>2%</w:t>
            </w:r>
          </w:p>
        </w:tc>
        <w:tc>
          <w:tcPr>
            <w:tcW w:w="2410" w:type="dxa"/>
            <w:shd w:val="clear" w:color="auto" w:fill="auto"/>
            <w:noWrap/>
            <w:vAlign w:val="center"/>
            <w:hideMark/>
          </w:tcPr>
          <w:p w14:paraId="63506EC7" w14:textId="0C397BA6" w:rsidR="00D67F16" w:rsidRPr="00D67F16" w:rsidRDefault="00D67F16" w:rsidP="00D67F16">
            <w:pPr>
              <w:pStyle w:val="BodyText1"/>
              <w:spacing w:after="120"/>
              <w:jc w:val="center"/>
              <w:cnfStyle w:val="000000000000" w:firstRow="0" w:lastRow="0" w:firstColumn="0" w:lastColumn="0" w:oddVBand="0" w:evenVBand="0" w:oddHBand="0" w:evenHBand="0" w:firstRowFirstColumn="0" w:firstRowLastColumn="0" w:lastRowFirstColumn="0" w:lastRowLastColumn="0"/>
              <w:rPr>
                <w:rFonts w:cs="Open Sans"/>
              </w:rPr>
            </w:pPr>
            <w:r w:rsidRPr="00D67F16">
              <w:rPr>
                <w:rFonts w:cs="Open Sans"/>
                <w:color w:val="000000"/>
                <w:szCs w:val="22"/>
              </w:rPr>
              <w:t>13%</w:t>
            </w:r>
          </w:p>
        </w:tc>
      </w:tr>
      <w:tr w:rsidR="00D67F16" w:rsidRPr="00D67F16" w14:paraId="01B66880" w14:textId="77777777" w:rsidTr="00D67F16">
        <w:trPr>
          <w:trHeight w:val="36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3C96629A" w14:textId="77777777" w:rsidR="00D67F16" w:rsidRPr="00D67F16" w:rsidRDefault="00D67F16" w:rsidP="00D67F16">
            <w:pPr>
              <w:pStyle w:val="BodyText1"/>
              <w:spacing w:after="120"/>
              <w:rPr>
                <w:rFonts w:cs="Open Sans"/>
                <w:b w:val="0"/>
                <w:bCs w:val="0"/>
              </w:rPr>
            </w:pPr>
            <w:r w:rsidRPr="00D67F16">
              <w:rPr>
                <w:rFonts w:cs="Open Sans"/>
                <w:b w:val="0"/>
                <w:bCs w:val="0"/>
              </w:rPr>
              <w:t>3%</w:t>
            </w:r>
          </w:p>
        </w:tc>
        <w:tc>
          <w:tcPr>
            <w:tcW w:w="2410" w:type="dxa"/>
            <w:shd w:val="clear" w:color="auto" w:fill="auto"/>
            <w:noWrap/>
            <w:vAlign w:val="center"/>
            <w:hideMark/>
          </w:tcPr>
          <w:p w14:paraId="7051805D" w14:textId="5A7F79B9" w:rsidR="00D67F16" w:rsidRPr="00D67F16" w:rsidRDefault="00D67F16" w:rsidP="00D67F16">
            <w:pPr>
              <w:pStyle w:val="BodyText1"/>
              <w:spacing w:after="120"/>
              <w:jc w:val="center"/>
              <w:cnfStyle w:val="000000000000" w:firstRow="0" w:lastRow="0" w:firstColumn="0" w:lastColumn="0" w:oddVBand="0" w:evenVBand="0" w:oddHBand="0" w:evenHBand="0" w:firstRowFirstColumn="0" w:firstRowLastColumn="0" w:lastRowFirstColumn="0" w:lastRowLastColumn="0"/>
              <w:rPr>
                <w:rFonts w:cs="Open Sans"/>
              </w:rPr>
            </w:pPr>
            <w:r w:rsidRPr="00D67F16">
              <w:rPr>
                <w:rFonts w:cs="Open Sans"/>
                <w:color w:val="000000"/>
                <w:szCs w:val="22"/>
              </w:rPr>
              <w:t>41%</w:t>
            </w:r>
          </w:p>
        </w:tc>
      </w:tr>
      <w:tr w:rsidR="00D67F16" w:rsidRPr="00D67F16" w14:paraId="34394029" w14:textId="77777777" w:rsidTr="00D67F16">
        <w:trPr>
          <w:trHeight w:val="36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4DD39B97" w14:textId="77777777" w:rsidR="00D67F16" w:rsidRPr="00D67F16" w:rsidRDefault="00D67F16" w:rsidP="00D67F16">
            <w:pPr>
              <w:pStyle w:val="BodyText1"/>
              <w:spacing w:after="120"/>
              <w:rPr>
                <w:rFonts w:cs="Open Sans"/>
                <w:b w:val="0"/>
                <w:bCs w:val="0"/>
              </w:rPr>
            </w:pPr>
            <w:r w:rsidRPr="00D67F16">
              <w:rPr>
                <w:rFonts w:cs="Open Sans"/>
                <w:b w:val="0"/>
                <w:bCs w:val="0"/>
              </w:rPr>
              <w:t>4%</w:t>
            </w:r>
          </w:p>
        </w:tc>
        <w:tc>
          <w:tcPr>
            <w:tcW w:w="2410" w:type="dxa"/>
            <w:shd w:val="clear" w:color="auto" w:fill="auto"/>
            <w:noWrap/>
            <w:vAlign w:val="center"/>
            <w:hideMark/>
          </w:tcPr>
          <w:p w14:paraId="4A04C653" w14:textId="71117A21" w:rsidR="00D67F16" w:rsidRPr="00D67F16" w:rsidRDefault="00D67F16" w:rsidP="00D67F16">
            <w:pPr>
              <w:pStyle w:val="BodyText1"/>
              <w:spacing w:after="120"/>
              <w:jc w:val="center"/>
              <w:cnfStyle w:val="000000000000" w:firstRow="0" w:lastRow="0" w:firstColumn="0" w:lastColumn="0" w:oddVBand="0" w:evenVBand="0" w:oddHBand="0" w:evenHBand="0" w:firstRowFirstColumn="0" w:firstRowLastColumn="0" w:lastRowFirstColumn="0" w:lastRowLastColumn="0"/>
              <w:rPr>
                <w:rFonts w:cs="Open Sans"/>
              </w:rPr>
            </w:pPr>
            <w:r w:rsidRPr="00D67F16">
              <w:rPr>
                <w:rFonts w:cs="Open Sans"/>
                <w:color w:val="000000"/>
                <w:szCs w:val="22"/>
              </w:rPr>
              <w:t>39%</w:t>
            </w:r>
          </w:p>
        </w:tc>
      </w:tr>
      <w:tr w:rsidR="00D67F16" w:rsidRPr="00D67F16" w14:paraId="04E1E9AB" w14:textId="77777777" w:rsidTr="00D67F16">
        <w:trPr>
          <w:trHeight w:val="360"/>
        </w:trPr>
        <w:tc>
          <w:tcPr>
            <w:cnfStyle w:val="001000000000" w:firstRow="0" w:lastRow="0" w:firstColumn="1" w:lastColumn="0" w:oddVBand="0" w:evenVBand="0" w:oddHBand="0" w:evenHBand="0" w:firstRowFirstColumn="0" w:firstRowLastColumn="0" w:lastRowFirstColumn="0" w:lastRowLastColumn="0"/>
            <w:tcW w:w="3260" w:type="dxa"/>
            <w:noWrap/>
            <w:hideMark/>
          </w:tcPr>
          <w:p w14:paraId="135F2EDA" w14:textId="0D238ECF" w:rsidR="00D67F16" w:rsidRPr="00D67F16" w:rsidRDefault="00D67F16" w:rsidP="00D67F16">
            <w:pPr>
              <w:pStyle w:val="BodyText1"/>
              <w:spacing w:after="120"/>
              <w:rPr>
                <w:rFonts w:cs="Open Sans"/>
                <w:b w:val="0"/>
                <w:bCs w:val="0"/>
              </w:rPr>
            </w:pPr>
            <w:r>
              <w:rPr>
                <w:rFonts w:cs="Open Sans"/>
                <w:b w:val="0"/>
                <w:bCs w:val="0"/>
              </w:rPr>
              <w:t>5%</w:t>
            </w:r>
          </w:p>
        </w:tc>
        <w:tc>
          <w:tcPr>
            <w:tcW w:w="2410" w:type="dxa"/>
            <w:shd w:val="clear" w:color="auto" w:fill="auto"/>
            <w:noWrap/>
            <w:vAlign w:val="center"/>
            <w:hideMark/>
          </w:tcPr>
          <w:p w14:paraId="45951F63" w14:textId="4EEB1690" w:rsidR="00D67F16" w:rsidRPr="00D67F16" w:rsidRDefault="00D67F16" w:rsidP="00D67F16">
            <w:pPr>
              <w:pStyle w:val="BodyText1"/>
              <w:spacing w:after="120"/>
              <w:jc w:val="center"/>
              <w:cnfStyle w:val="000000000000" w:firstRow="0" w:lastRow="0" w:firstColumn="0" w:lastColumn="0" w:oddVBand="0" w:evenVBand="0" w:oddHBand="0" w:evenHBand="0" w:firstRowFirstColumn="0" w:firstRowLastColumn="0" w:lastRowFirstColumn="0" w:lastRowLastColumn="0"/>
              <w:rPr>
                <w:rFonts w:cs="Open Sans"/>
              </w:rPr>
            </w:pPr>
            <w:r w:rsidRPr="00D67F16">
              <w:rPr>
                <w:rFonts w:cs="Open Sans"/>
                <w:color w:val="000000"/>
                <w:szCs w:val="22"/>
              </w:rPr>
              <w:t>5%</w:t>
            </w:r>
          </w:p>
        </w:tc>
      </w:tr>
    </w:tbl>
    <w:p w14:paraId="0A28E2DE" w14:textId="1D826EDF" w:rsidR="00A23903" w:rsidRDefault="005A5799" w:rsidP="005A5799">
      <w:pPr>
        <w:pStyle w:val="ListParagraph"/>
        <w:numPr>
          <w:ilvl w:val="0"/>
          <w:numId w:val="15"/>
        </w:numPr>
        <w:ind w:left="714" w:hanging="357"/>
        <w:contextualSpacing w:val="0"/>
      </w:pPr>
      <w:r>
        <w:t xml:space="preserve">Of the </w:t>
      </w:r>
      <w:r w:rsidR="00D67F16">
        <w:t>60</w:t>
      </w:r>
      <w:r>
        <w:t xml:space="preserve"> respondents who answered – </w:t>
      </w:r>
      <w:r w:rsidR="00D67F16">
        <w:t>3</w:t>
      </w:r>
      <w:r>
        <w:t xml:space="preserve">% would be </w:t>
      </w:r>
      <w:r w:rsidRPr="005A5799">
        <w:t xml:space="preserve">prepared to waiver the annual interest on </w:t>
      </w:r>
      <w:r>
        <w:t xml:space="preserve">their </w:t>
      </w:r>
      <w:r w:rsidRPr="005A5799">
        <w:t>investment and donate it to the community benefit fund</w:t>
      </w:r>
      <w:r>
        <w:t xml:space="preserve">, </w:t>
      </w:r>
      <w:r w:rsidR="00D67F16">
        <w:t>37</w:t>
      </w:r>
      <w:r>
        <w:t xml:space="preserve">% would not, and </w:t>
      </w:r>
      <w:r w:rsidR="00D67F16">
        <w:t>47</w:t>
      </w:r>
      <w:r>
        <w:t>% answered “possibly”.</w:t>
      </w:r>
    </w:p>
    <w:p w14:paraId="36B2FF19" w14:textId="69C59E46" w:rsidR="003D1F64" w:rsidRDefault="003D1F64" w:rsidP="00F51E05">
      <w:pPr>
        <w:pStyle w:val="Heading1"/>
      </w:pPr>
      <w:bookmarkStart w:id="19" w:name="_Toc77429411"/>
      <w:r>
        <w:lastRenderedPageBreak/>
        <w:t>Engaging members</w:t>
      </w:r>
      <w:bookmarkEnd w:id="19"/>
    </w:p>
    <w:p w14:paraId="058B8EBF" w14:textId="5D6F88A8" w:rsidR="003D1F64" w:rsidRDefault="00D130B9" w:rsidP="009D7BC3">
      <w:pPr>
        <w:pStyle w:val="BodyText1"/>
      </w:pPr>
      <w:r>
        <w:t xml:space="preserve">As we have seen earlier, there is an appetite for more investment in </w:t>
      </w:r>
      <w:r w:rsidR="00A377B7">
        <w:t>Brighton Energy Co-op</w:t>
      </w:r>
      <w:r>
        <w:t xml:space="preserve"> activity. </w:t>
      </w:r>
      <w:r w:rsidR="00D67F16">
        <w:t>37</w:t>
      </w:r>
      <w:r>
        <w:t>% of respondents (</w:t>
      </w:r>
      <w:r w:rsidR="00D67F16">
        <w:t>73</w:t>
      </w:r>
      <w:r>
        <w:t xml:space="preserve">) had already </w:t>
      </w:r>
      <w:r w:rsidR="0010435F">
        <w:t>invested in another carbon reduction project</w:t>
      </w:r>
      <w:r>
        <w:t xml:space="preserve">, and a further </w:t>
      </w:r>
      <w:r w:rsidR="00D67F16">
        <w:t>48</w:t>
      </w:r>
      <w:r>
        <w:t>% would be interested in doing so.</w:t>
      </w:r>
    </w:p>
    <w:p w14:paraId="362125DC" w14:textId="4BFA8DAB" w:rsidR="00D67F16" w:rsidRDefault="007B0109" w:rsidP="009D7BC3">
      <w:pPr>
        <w:pStyle w:val="BodyText1"/>
      </w:pPr>
      <w:r>
        <w:t>There was also considerable interest in assisting a director with a specific project</w:t>
      </w:r>
      <w:r w:rsidR="00D67F16">
        <w:t xml:space="preserve"> (39% would be interested in this in the future)</w:t>
      </w:r>
      <w:r>
        <w:t xml:space="preserve"> or assisting with a specific skill or area of expertise on an “as required” basis</w:t>
      </w:r>
      <w:r w:rsidR="00D67F16">
        <w:t xml:space="preserve"> (36% would be interested in this in the future).</w:t>
      </w:r>
    </w:p>
    <w:p w14:paraId="5EFD8A65" w14:textId="73FAC8F6" w:rsidR="00D67F16" w:rsidRPr="003D1F64" w:rsidRDefault="00D67F16" w:rsidP="00D67F16">
      <w:pPr>
        <w:pStyle w:val="BodyText1"/>
      </w:pPr>
      <w:r>
        <w:rPr>
          <w:noProof/>
        </w:rPr>
        <w:drawing>
          <wp:inline distT="0" distB="0" distL="0" distR="0" wp14:anchorId="56C68C25" wp14:editId="002A5B3C">
            <wp:extent cx="5919470" cy="3651885"/>
            <wp:effectExtent l="0" t="0" r="508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9470" cy="3651885"/>
                    </a:xfrm>
                    <a:prstGeom prst="rect">
                      <a:avLst/>
                    </a:prstGeom>
                    <a:noFill/>
                  </pic:spPr>
                </pic:pic>
              </a:graphicData>
            </a:graphic>
          </wp:inline>
        </w:drawing>
      </w:r>
    </w:p>
    <w:p w14:paraId="43756DA6" w14:textId="5AE2A58D" w:rsidR="007B513F" w:rsidRDefault="007B513F" w:rsidP="00F51E05">
      <w:pPr>
        <w:pStyle w:val="Heading1"/>
      </w:pPr>
      <w:bookmarkStart w:id="20" w:name="_Toc77429412"/>
      <w:r>
        <w:lastRenderedPageBreak/>
        <w:t xml:space="preserve">Volunteering for </w:t>
      </w:r>
      <w:r w:rsidR="00A377B7">
        <w:t>Brighton Energy Co-op</w:t>
      </w:r>
      <w:bookmarkEnd w:id="20"/>
    </w:p>
    <w:p w14:paraId="0AFC60B6" w14:textId="50B4C997" w:rsidR="007B513F" w:rsidRDefault="007B513F" w:rsidP="007B513F">
      <w:pPr>
        <w:pStyle w:val="BodyText1"/>
      </w:pPr>
      <w:r>
        <w:t xml:space="preserve">Additional questions were asked of board members </w:t>
      </w:r>
      <w:r w:rsidR="00D130B9">
        <w:t>(</w:t>
      </w:r>
      <w:r w:rsidR="00D67F16">
        <w:t xml:space="preserve">3 </w:t>
      </w:r>
      <w:r w:rsidR="00D130B9">
        <w:t>respondents)</w:t>
      </w:r>
      <w:r w:rsidR="00B24526">
        <w:t>.</w:t>
      </w:r>
    </w:p>
    <w:p w14:paraId="3B0484D2" w14:textId="7F93FDB0" w:rsidR="00D67F16" w:rsidRDefault="00D67F16" w:rsidP="007B513F">
      <w:pPr>
        <w:pStyle w:val="BodyText1"/>
      </w:pPr>
      <w:r w:rsidRPr="00D67F16">
        <w:t>No</w:t>
      </w:r>
      <w:r w:rsidR="00B24526">
        <w:t>ne of these</w:t>
      </w:r>
      <w:r w:rsidRPr="00D67F16">
        <w:t xml:space="preserve"> respondent</w:t>
      </w:r>
      <w:r w:rsidR="00B24526">
        <w:t>s</w:t>
      </w:r>
      <w:r w:rsidRPr="00D67F16">
        <w:t xml:space="preserve"> (</w:t>
      </w:r>
      <w:r>
        <w:t>3</w:t>
      </w:r>
      <w:r w:rsidRPr="00D67F16">
        <w:t>) agreed that volunteering their time for Brighton Energy Co-op helped them to gain employment or to progress, or change, their career.</w:t>
      </w:r>
    </w:p>
    <w:p w14:paraId="25C46768" w14:textId="103B5EE9" w:rsidR="00D06181" w:rsidRPr="007B513F" w:rsidRDefault="007B513F" w:rsidP="00D67F16">
      <w:r w:rsidRPr="007B513F">
        <w:t xml:space="preserve">Other benefits of involvement include </w:t>
      </w:r>
      <w:r w:rsidR="00543083">
        <w:t>“</w:t>
      </w:r>
      <w:r w:rsidRPr="007B513F">
        <w:t>putting something back</w:t>
      </w:r>
      <w:r w:rsidR="00543083">
        <w:t>”</w:t>
      </w:r>
      <w:r w:rsidRPr="007B513F">
        <w:t xml:space="preserve"> that will have a long-term </w:t>
      </w:r>
      <w:r w:rsidR="00543083">
        <w:t xml:space="preserve">and local </w:t>
      </w:r>
      <w:proofErr w:type="gramStart"/>
      <w:r w:rsidRPr="007B513F">
        <w:t>benefit</w:t>
      </w:r>
      <w:r w:rsidR="00B24526">
        <w:t>,</w:t>
      </w:r>
      <w:r w:rsidR="00D67F16">
        <w:t xml:space="preserve"> and</w:t>
      </w:r>
      <w:proofErr w:type="gramEnd"/>
      <w:r w:rsidR="00D67F16">
        <w:t xml:space="preserve"> meeting new friends.</w:t>
      </w:r>
    </w:p>
    <w:p w14:paraId="474E0407" w14:textId="7770EE8C" w:rsidR="007B513F" w:rsidRDefault="007B513F" w:rsidP="00D130B9">
      <w:pPr>
        <w:pStyle w:val="ListParagraph"/>
        <w:ind w:left="714" w:hanging="357"/>
        <w:contextualSpacing w:val="0"/>
      </w:pPr>
      <w:r>
        <w:br w:type="page"/>
      </w:r>
    </w:p>
    <w:p w14:paraId="16FD4AE0" w14:textId="6F3BB6D6" w:rsidR="007B513F" w:rsidRDefault="007B513F" w:rsidP="00F51E05">
      <w:pPr>
        <w:pStyle w:val="Heading1"/>
        <w:numPr>
          <w:ilvl w:val="0"/>
          <w:numId w:val="0"/>
        </w:numPr>
      </w:pPr>
      <w:bookmarkStart w:id="21" w:name="_Toc77429413"/>
      <w:r>
        <w:lastRenderedPageBreak/>
        <w:t>Appendix – Survey questions</w:t>
      </w:r>
      <w:bookmarkEnd w:id="21"/>
    </w:p>
    <w:p w14:paraId="655FF145" w14:textId="77777777" w:rsidR="00D67F16" w:rsidRPr="00D67F16" w:rsidRDefault="00D67F16" w:rsidP="00D67F16">
      <w:pPr>
        <w:rPr>
          <w:rFonts w:eastAsia="Open Sans" w:cs="Open Sans"/>
        </w:rPr>
      </w:pPr>
      <w:r w:rsidRPr="00D67F16">
        <w:rPr>
          <w:rFonts w:eastAsia="Open Sans" w:cs="Open Sans"/>
        </w:rPr>
        <w:t xml:space="preserve">Thank you for opening our survey </w:t>
      </w:r>
    </w:p>
    <w:p w14:paraId="2CB7D6B5" w14:textId="77777777" w:rsidR="00D67F16" w:rsidRPr="00D67F16" w:rsidRDefault="00D67F16" w:rsidP="00D67F16">
      <w:pPr>
        <w:rPr>
          <w:rFonts w:eastAsia="Open Sans" w:cs="Open Sans"/>
        </w:rPr>
      </w:pPr>
    </w:p>
    <w:p w14:paraId="23B4B426" w14:textId="77777777" w:rsidR="00D67F16" w:rsidRPr="00D67F16" w:rsidRDefault="00D67F16" w:rsidP="00D67F16">
      <w:pPr>
        <w:rPr>
          <w:rFonts w:eastAsia="Open Sans" w:cs="Open Sans"/>
          <w:b/>
        </w:rPr>
      </w:pPr>
      <w:r w:rsidRPr="00D67F16">
        <w:rPr>
          <w:rFonts w:eastAsia="Open Sans" w:cs="Open Sans"/>
        </w:rPr>
        <w:t>At Brighton Energy Co-op we are keen to understand the impact of our work. We would we very grateful if you could complete this survey.</w:t>
      </w:r>
      <w:r w:rsidRPr="00D67F16">
        <w:rPr>
          <w:rFonts w:eastAsia="Open Sans" w:cs="Open Sans"/>
        </w:rPr>
        <w:br/>
      </w:r>
      <w:r w:rsidRPr="00D67F16">
        <w:rPr>
          <w:rFonts w:eastAsia="Open Sans" w:cs="Open Sans"/>
        </w:rPr>
        <w:br/>
        <w:t>There are 10 questions. Many of these are quick "multiple choice" ones, so the survey can be completed in 5-10 minutes.</w:t>
      </w:r>
      <w:r w:rsidRPr="00D67F16">
        <w:rPr>
          <w:rFonts w:eastAsia="Open Sans" w:cs="Open Sans"/>
        </w:rPr>
        <w:br/>
      </w:r>
      <w:r w:rsidRPr="00D67F16">
        <w:rPr>
          <w:rFonts w:eastAsia="Open Sans" w:cs="Open Sans"/>
        </w:rPr>
        <w:br/>
        <w:t>We are not collecting any identifying information so your answers will be anonymous.</w:t>
      </w:r>
      <w:r w:rsidRPr="00D67F16">
        <w:rPr>
          <w:rFonts w:eastAsia="Open Sans" w:cs="Open Sans"/>
        </w:rPr>
        <w:br/>
      </w:r>
      <w:r w:rsidRPr="00D67F16">
        <w:rPr>
          <w:rFonts w:eastAsia="Open Sans" w:cs="Open Sans"/>
        </w:rPr>
        <w:br/>
        <w:t>If you have any questions or would like any more information, please contact Atlanta Cook on atlanta@brightonenergy.org.uk</w:t>
      </w:r>
      <w:r w:rsidRPr="00D67F16">
        <w:rPr>
          <w:rFonts w:eastAsia="Open Sans" w:cs="Open Sans"/>
        </w:rPr>
        <w:br/>
        <w:t>Thank you for your support.</w:t>
      </w:r>
      <w:r w:rsidRPr="00D67F16">
        <w:rPr>
          <w:rFonts w:eastAsia="Open Sans" w:cs="Open Sans"/>
        </w:rPr>
        <w:br/>
      </w:r>
      <w:r w:rsidRPr="00D67F16">
        <w:rPr>
          <w:rFonts w:eastAsia="Open Sans" w:cs="Open Sans"/>
        </w:rPr>
        <w:br/>
        <w:t>Brighton Energy Co-op</w:t>
      </w:r>
    </w:p>
    <w:p w14:paraId="666FD9D6" w14:textId="77777777" w:rsidR="00D67F16" w:rsidRPr="00D67F16" w:rsidRDefault="00D67F16" w:rsidP="00D67F16">
      <w:pPr>
        <w:rPr>
          <w:rFonts w:eastAsia="Open Sans" w:cs="Open Sans"/>
        </w:rPr>
      </w:pPr>
    </w:p>
    <w:p w14:paraId="6C04E43F"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Was Brighton Energy Co-op the first Community Energy Company you have been involved with?</w:t>
      </w:r>
    </w:p>
    <w:p w14:paraId="12B5283F" w14:textId="77777777" w:rsidR="00D67F16" w:rsidRPr="00D67F16" w:rsidRDefault="00D67F16" w:rsidP="00D67F16">
      <w:pPr>
        <w:numPr>
          <w:ilvl w:val="0"/>
          <w:numId w:val="37"/>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Yes</w:t>
      </w:r>
    </w:p>
    <w:p w14:paraId="4AD5A6F8" w14:textId="77777777" w:rsidR="00D67F16" w:rsidRPr="00D67F16" w:rsidRDefault="00D67F16" w:rsidP="00D67F16">
      <w:pPr>
        <w:numPr>
          <w:ilvl w:val="0"/>
          <w:numId w:val="37"/>
        </w:numPr>
        <w:pBdr>
          <w:top w:val="nil"/>
          <w:left w:val="nil"/>
          <w:bottom w:val="nil"/>
          <w:right w:val="nil"/>
          <w:between w:val="nil"/>
        </w:pBdr>
        <w:spacing w:after="240"/>
        <w:rPr>
          <w:rFonts w:eastAsia="Open Sans" w:cs="Open Sans"/>
        </w:rPr>
      </w:pPr>
      <w:r w:rsidRPr="00D67F16">
        <w:rPr>
          <w:rFonts w:eastAsia="Open Sans" w:cs="Open Sans"/>
          <w:color w:val="000000"/>
          <w:szCs w:val="22"/>
          <w:shd w:val="clear" w:color="auto" w:fill="auto"/>
        </w:rPr>
        <w:t>No</w:t>
      </w:r>
    </w:p>
    <w:p w14:paraId="017346C6" w14:textId="77777777" w:rsidR="00D67F16" w:rsidRPr="00D67F16" w:rsidRDefault="00D67F16" w:rsidP="00D67F16">
      <w:pPr>
        <w:ind w:left="360"/>
        <w:rPr>
          <w:rFonts w:eastAsia="Open Sans" w:cs="Open Sans"/>
          <w:b/>
        </w:rPr>
      </w:pPr>
      <w:r w:rsidRPr="00D67F16">
        <w:rPr>
          <w:rFonts w:eastAsia="Open Sans" w:cs="Open Sans"/>
          <w:b/>
        </w:rPr>
        <w:t>If no, please tell us which other Community Energy Companies you have been involved with? [free text]</w:t>
      </w:r>
    </w:p>
    <w:p w14:paraId="3E6EC2C4" w14:textId="77777777" w:rsidR="00D67F16" w:rsidRPr="00D67F16" w:rsidRDefault="00D67F16" w:rsidP="00D67F16">
      <w:pPr>
        <w:rPr>
          <w:rFonts w:eastAsia="Open Sans" w:cs="Open Sans"/>
        </w:rPr>
      </w:pPr>
    </w:p>
    <w:p w14:paraId="3A32B2D2"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Brighton Energy Ltd aims to benefit people living or working in Brighton &amp; Hove and the surrounding area. Which of the following best describes your connection to the area?</w:t>
      </w:r>
    </w:p>
    <w:p w14:paraId="4602EA85"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 live in Brighton</w:t>
      </w:r>
    </w:p>
    <w:p w14:paraId="78EBCE0C"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 live in the Brighton &amp; Hove area</w:t>
      </w:r>
    </w:p>
    <w:p w14:paraId="094CAB7B"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 live in another part of East Sussex</w:t>
      </w:r>
    </w:p>
    <w:p w14:paraId="5D5B50BE"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 live elsewhere, but work in the Brighton &amp; Hove area</w:t>
      </w:r>
    </w:p>
    <w:p w14:paraId="133578AB"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 have no connection with this area</w:t>
      </w:r>
    </w:p>
    <w:p w14:paraId="05630454" w14:textId="77777777" w:rsidR="00D67F16" w:rsidRPr="00D67F16" w:rsidRDefault="00D67F16" w:rsidP="00D67F16">
      <w:pPr>
        <w:pBdr>
          <w:top w:val="nil"/>
          <w:left w:val="nil"/>
          <w:bottom w:val="nil"/>
          <w:right w:val="nil"/>
          <w:between w:val="nil"/>
        </w:pBdr>
        <w:spacing w:after="240"/>
        <w:ind w:left="360"/>
        <w:rPr>
          <w:rFonts w:eastAsia="Open Sans" w:cs="Open Sans"/>
          <w:color w:val="000000"/>
          <w:szCs w:val="22"/>
          <w:shd w:val="clear" w:color="auto" w:fill="auto"/>
        </w:rPr>
      </w:pPr>
      <w:r w:rsidRPr="00D67F16">
        <w:rPr>
          <w:rFonts w:eastAsia="Open Sans" w:cs="Open Sans"/>
          <w:color w:val="000000"/>
          <w:szCs w:val="22"/>
          <w:shd w:val="clear" w:color="auto" w:fill="auto"/>
        </w:rPr>
        <w:t>I have another connection to this area (please tell us)</w:t>
      </w:r>
    </w:p>
    <w:p w14:paraId="42A9B394" w14:textId="77777777" w:rsidR="00D67F16" w:rsidRPr="00D67F16" w:rsidRDefault="00D67F16" w:rsidP="00D67F16">
      <w:pPr>
        <w:spacing w:after="160" w:line="259" w:lineRule="auto"/>
        <w:rPr>
          <w:rFonts w:eastAsia="Open Sans" w:cs="Open Sans"/>
          <w:color w:val="000000"/>
          <w:shd w:val="clear" w:color="auto" w:fill="auto"/>
        </w:rPr>
      </w:pPr>
      <w:r w:rsidRPr="00D67F16">
        <w:rPr>
          <w:rFonts w:eastAsia="Open Sans" w:cs="Open Sans"/>
        </w:rPr>
        <w:br w:type="page"/>
      </w:r>
    </w:p>
    <w:p w14:paraId="035AFCED"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lastRenderedPageBreak/>
        <w:t>There are many reasons why people become involved with community energy organisations. How important are the following reasons for you?</w:t>
      </w:r>
    </w:p>
    <w:p w14:paraId="54A5C080" w14:textId="77777777" w:rsidR="00D67F16" w:rsidRPr="00D67F16" w:rsidRDefault="00D67F16" w:rsidP="00D67F16">
      <w:pPr>
        <w:numPr>
          <w:ilvl w:val="0"/>
          <w:numId w:val="34"/>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I want to learn about energy and renewable energy</w:t>
      </w:r>
    </w:p>
    <w:p w14:paraId="75D6D560" w14:textId="77777777" w:rsidR="00D67F16" w:rsidRPr="00D67F16" w:rsidRDefault="00D67F16" w:rsidP="00D67F16">
      <w:pPr>
        <w:numPr>
          <w:ilvl w:val="0"/>
          <w:numId w:val="34"/>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I want to take action to tackle climate change</w:t>
      </w:r>
    </w:p>
    <w:p w14:paraId="4DC4ACC6" w14:textId="77777777" w:rsidR="00D67F16" w:rsidRPr="00D67F16" w:rsidRDefault="00D67F16" w:rsidP="00D67F16">
      <w:pPr>
        <w:numPr>
          <w:ilvl w:val="0"/>
          <w:numId w:val="34"/>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I want to help provide funds for good causes</w:t>
      </w:r>
    </w:p>
    <w:p w14:paraId="0D250D29" w14:textId="77777777" w:rsidR="00D67F16" w:rsidRPr="00D67F16" w:rsidRDefault="00D67F16" w:rsidP="00D67F16">
      <w:pPr>
        <w:numPr>
          <w:ilvl w:val="0"/>
          <w:numId w:val="34"/>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I want to have a say in decisions about local energy generation and supply</w:t>
      </w:r>
    </w:p>
    <w:p w14:paraId="6176A094" w14:textId="77777777" w:rsidR="00D67F16" w:rsidRPr="00D67F16" w:rsidRDefault="00D67F16" w:rsidP="00D67F16">
      <w:pPr>
        <w:numPr>
          <w:ilvl w:val="0"/>
          <w:numId w:val="34"/>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I want to contribute to something that benefits the local area</w:t>
      </w:r>
    </w:p>
    <w:p w14:paraId="1EFB40EF" w14:textId="77777777" w:rsidR="00D67F16" w:rsidRPr="00D67F16" w:rsidRDefault="00D67F16" w:rsidP="00D67F16">
      <w:pPr>
        <w:numPr>
          <w:ilvl w:val="0"/>
          <w:numId w:val="34"/>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 xml:space="preserve">I want to get an attractive return on my investment </w:t>
      </w:r>
    </w:p>
    <w:p w14:paraId="27F6CB45" w14:textId="77777777" w:rsidR="00D67F16" w:rsidRPr="00D67F16" w:rsidRDefault="00D67F16" w:rsidP="00D67F16">
      <w:pPr>
        <w:numPr>
          <w:ilvl w:val="0"/>
          <w:numId w:val="34"/>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I want to make my money align with my principles</w:t>
      </w:r>
    </w:p>
    <w:p w14:paraId="41E0E39E" w14:textId="77777777" w:rsidR="00D67F16" w:rsidRPr="00D67F16" w:rsidRDefault="00D67F16" w:rsidP="00D67F16">
      <w:pPr>
        <w:numPr>
          <w:ilvl w:val="0"/>
          <w:numId w:val="34"/>
        </w:numPr>
        <w:pBdr>
          <w:top w:val="nil"/>
          <w:left w:val="nil"/>
          <w:bottom w:val="nil"/>
          <w:right w:val="nil"/>
          <w:between w:val="nil"/>
        </w:pBdr>
        <w:spacing w:after="240"/>
        <w:rPr>
          <w:rFonts w:eastAsia="Open Sans" w:cs="Open Sans"/>
        </w:rPr>
      </w:pPr>
      <w:r w:rsidRPr="00D67F16">
        <w:rPr>
          <w:rFonts w:eastAsia="Open Sans" w:cs="Open Sans"/>
          <w:color w:val="000000"/>
          <w:szCs w:val="22"/>
          <w:shd w:val="clear" w:color="auto" w:fill="auto"/>
        </w:rPr>
        <w:t xml:space="preserve">I want to meet others with similar interests </w:t>
      </w:r>
    </w:p>
    <w:p w14:paraId="6B88FE29" w14:textId="77777777" w:rsidR="00D67F16" w:rsidRPr="00D67F16" w:rsidRDefault="00D67F16" w:rsidP="00D67F16">
      <w:pPr>
        <w:spacing w:after="120"/>
        <w:ind w:left="709"/>
        <w:rPr>
          <w:rFonts w:eastAsia="Open Sans" w:cs="Open Sans"/>
          <w:i/>
        </w:rPr>
      </w:pPr>
      <w:r w:rsidRPr="00D67F16">
        <w:rPr>
          <w:rFonts w:eastAsia="Open Sans" w:cs="Open Sans"/>
          <w:i/>
        </w:rPr>
        <w:t>Answer options</w:t>
      </w:r>
    </w:p>
    <w:p w14:paraId="018B5BF7" w14:textId="77777777" w:rsidR="00D67F16" w:rsidRPr="00D67F16" w:rsidRDefault="00D67F16" w:rsidP="00D67F16">
      <w:pPr>
        <w:ind w:left="709"/>
        <w:rPr>
          <w:rFonts w:eastAsia="Open Sans" w:cs="Open Sans"/>
        </w:rPr>
      </w:pPr>
      <w:r w:rsidRPr="00D67F16">
        <w:rPr>
          <w:rFonts w:eastAsia="Open Sans" w:cs="Open Sans"/>
        </w:rPr>
        <w:t>Very Important</w:t>
      </w:r>
    </w:p>
    <w:p w14:paraId="5A53C9F4" w14:textId="77777777" w:rsidR="00D67F16" w:rsidRPr="00D67F16" w:rsidRDefault="00D67F16" w:rsidP="00D67F16">
      <w:pPr>
        <w:ind w:left="709"/>
        <w:rPr>
          <w:rFonts w:eastAsia="Open Sans" w:cs="Open Sans"/>
        </w:rPr>
      </w:pPr>
      <w:r w:rsidRPr="00D67F16">
        <w:rPr>
          <w:rFonts w:eastAsia="Open Sans" w:cs="Open Sans"/>
        </w:rPr>
        <w:t>Important</w:t>
      </w:r>
    </w:p>
    <w:p w14:paraId="5B776A76" w14:textId="77777777" w:rsidR="00D67F16" w:rsidRPr="00D67F16" w:rsidRDefault="00D67F16" w:rsidP="00D67F16">
      <w:pPr>
        <w:ind w:left="709"/>
        <w:rPr>
          <w:rFonts w:eastAsia="Open Sans" w:cs="Open Sans"/>
        </w:rPr>
      </w:pPr>
      <w:r w:rsidRPr="00D67F16">
        <w:rPr>
          <w:rFonts w:eastAsia="Open Sans" w:cs="Open Sans"/>
        </w:rPr>
        <w:t>Moderately Important</w:t>
      </w:r>
    </w:p>
    <w:p w14:paraId="0F3C077D" w14:textId="77777777" w:rsidR="00D67F16" w:rsidRPr="00D67F16" w:rsidRDefault="00D67F16" w:rsidP="00D67F16">
      <w:pPr>
        <w:ind w:left="709"/>
        <w:rPr>
          <w:rFonts w:eastAsia="Open Sans" w:cs="Open Sans"/>
        </w:rPr>
      </w:pPr>
      <w:r w:rsidRPr="00D67F16">
        <w:rPr>
          <w:rFonts w:eastAsia="Open Sans" w:cs="Open Sans"/>
        </w:rPr>
        <w:t>Slightly Important</w:t>
      </w:r>
    </w:p>
    <w:p w14:paraId="0CF7F8FD" w14:textId="77777777" w:rsidR="00D67F16" w:rsidRPr="00D67F16" w:rsidRDefault="00D67F16" w:rsidP="00D67F16">
      <w:pPr>
        <w:ind w:left="709"/>
        <w:rPr>
          <w:rFonts w:eastAsia="Open Sans" w:cs="Open Sans"/>
        </w:rPr>
      </w:pPr>
      <w:r w:rsidRPr="00D67F16">
        <w:rPr>
          <w:rFonts w:eastAsia="Open Sans" w:cs="Open Sans"/>
        </w:rPr>
        <w:t>Not Important</w:t>
      </w:r>
    </w:p>
    <w:p w14:paraId="2017CCB1" w14:textId="77777777" w:rsidR="00D67F16" w:rsidRPr="00D67F16" w:rsidRDefault="00D67F16" w:rsidP="00D67F16">
      <w:pPr>
        <w:rPr>
          <w:rFonts w:eastAsia="Open Sans" w:cs="Open Sans"/>
        </w:rPr>
      </w:pPr>
    </w:p>
    <w:p w14:paraId="4C14606A" w14:textId="77777777" w:rsidR="00D67F16" w:rsidRPr="00D67F16" w:rsidRDefault="00D67F16" w:rsidP="00D67F16">
      <w:pPr>
        <w:ind w:left="360"/>
        <w:rPr>
          <w:rFonts w:eastAsia="Open Sans" w:cs="Open Sans"/>
        </w:rPr>
      </w:pPr>
      <w:r w:rsidRPr="00D67F16">
        <w:rPr>
          <w:rFonts w:eastAsia="Open Sans" w:cs="Open Sans"/>
          <w:b/>
        </w:rPr>
        <w:t xml:space="preserve">If you had any other reasons for becoming involved in community energy, please add them here: </w:t>
      </w:r>
      <w:r w:rsidRPr="00D67F16">
        <w:rPr>
          <w:rFonts w:eastAsia="Open Sans" w:cs="Open Sans"/>
        </w:rPr>
        <w:t>[free text]</w:t>
      </w:r>
    </w:p>
    <w:p w14:paraId="44C3B29A" w14:textId="77777777" w:rsidR="00D67F16" w:rsidRPr="00D67F16" w:rsidRDefault="00D67F16" w:rsidP="00D67F16">
      <w:pPr>
        <w:ind w:left="360"/>
        <w:rPr>
          <w:rFonts w:eastAsia="Open Sans" w:cs="Open Sans"/>
        </w:rPr>
      </w:pPr>
    </w:p>
    <w:p w14:paraId="22A78D99"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Thinking back since you got involved with Brighton Energy Co-op what extent do you agree or disagree with the following statements.</w:t>
      </w:r>
    </w:p>
    <w:p w14:paraId="10EFDD48" w14:textId="77777777" w:rsidR="00D67F16" w:rsidRPr="00D67F16" w:rsidRDefault="00D67F16" w:rsidP="00D67F16">
      <w:pPr>
        <w:ind w:left="360"/>
        <w:rPr>
          <w:rFonts w:eastAsia="Calibri" w:cs="Times New Roman"/>
        </w:rPr>
      </w:pPr>
      <w:r w:rsidRPr="00D67F16">
        <w:rPr>
          <w:rFonts w:eastAsia="Calibri" w:cs="Times New Roman"/>
        </w:rPr>
        <w:t>“As I result of my involvement with Brighton Energy Co-op …</w:t>
      </w:r>
    </w:p>
    <w:p w14:paraId="5D08DD8F" w14:textId="77777777" w:rsidR="00D67F16" w:rsidRPr="00D67F16" w:rsidRDefault="00D67F16" w:rsidP="00D67F16">
      <w:pPr>
        <w:numPr>
          <w:ilvl w:val="0"/>
          <w:numId w:val="21"/>
        </w:numPr>
        <w:spacing w:before="120"/>
        <w:ind w:left="714" w:hanging="357"/>
        <w:rPr>
          <w:rFonts w:eastAsia="Calibri" w:cs="Times New Roman"/>
          <w:shd w:val="clear" w:color="auto" w:fill="auto"/>
        </w:rPr>
      </w:pPr>
      <w:r w:rsidRPr="00D67F16">
        <w:rPr>
          <w:rFonts w:eastAsia="Calibri" w:cs="Times New Roman"/>
          <w:shd w:val="clear" w:color="auto" w:fill="auto"/>
        </w:rPr>
        <w:t>I have learnt new things about renewable energy</w:t>
      </w:r>
    </w:p>
    <w:p w14:paraId="38289EF3" w14:textId="77777777" w:rsidR="00D67F16" w:rsidRPr="00D67F16" w:rsidRDefault="00D67F16" w:rsidP="00D67F16">
      <w:pPr>
        <w:numPr>
          <w:ilvl w:val="0"/>
          <w:numId w:val="21"/>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 have learnt new things about energy efficiency</w:t>
      </w:r>
    </w:p>
    <w:p w14:paraId="0966AE9E" w14:textId="77777777" w:rsidR="00D67F16" w:rsidRPr="00D67F16" w:rsidRDefault="00D67F16" w:rsidP="00D67F16">
      <w:pPr>
        <w:numPr>
          <w:ilvl w:val="0"/>
          <w:numId w:val="21"/>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 have learnt new things about climate change</w:t>
      </w:r>
    </w:p>
    <w:p w14:paraId="43458AD0" w14:textId="77777777" w:rsidR="00D67F16" w:rsidRPr="00D67F16" w:rsidRDefault="00D67F16" w:rsidP="00D67F16">
      <w:pPr>
        <w:numPr>
          <w:ilvl w:val="0"/>
          <w:numId w:val="21"/>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 have learnt new things about how to get to 'net zero' carbon</w:t>
      </w:r>
    </w:p>
    <w:p w14:paraId="5DEB15DE" w14:textId="77777777" w:rsidR="00D67F16" w:rsidRPr="00D67F16" w:rsidRDefault="00D67F16" w:rsidP="00D67F16">
      <w:pPr>
        <w:numPr>
          <w:ilvl w:val="0"/>
          <w:numId w:val="21"/>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 have learnt new things about other aspects of sustainability</w:t>
      </w:r>
    </w:p>
    <w:p w14:paraId="1EB2CA5B" w14:textId="77777777" w:rsidR="00D67F16" w:rsidRPr="00D67F16" w:rsidRDefault="00D67F16" w:rsidP="00D67F16">
      <w:pPr>
        <w:numPr>
          <w:ilvl w:val="0"/>
          <w:numId w:val="21"/>
        </w:numPr>
        <w:spacing w:before="100" w:beforeAutospacing="1" w:after="240"/>
        <w:contextualSpacing/>
        <w:rPr>
          <w:rFonts w:eastAsia="Calibri" w:cs="Times New Roman"/>
          <w:shd w:val="clear" w:color="auto" w:fill="auto"/>
        </w:rPr>
      </w:pPr>
      <w:r w:rsidRPr="00D67F16">
        <w:rPr>
          <w:rFonts w:eastAsia="Calibri" w:cs="Times New Roman"/>
        </w:rPr>
        <w:t>I have made changes in my life to reduce my own carbon footprint</w:t>
      </w:r>
    </w:p>
    <w:p w14:paraId="4C09BD54" w14:textId="77777777" w:rsidR="00D67F16" w:rsidRPr="00D67F16" w:rsidRDefault="00D67F16" w:rsidP="00D67F16">
      <w:pPr>
        <w:numPr>
          <w:ilvl w:val="0"/>
          <w:numId w:val="21"/>
        </w:numPr>
        <w:spacing w:before="100" w:beforeAutospacing="1" w:after="240"/>
        <w:contextualSpacing/>
        <w:rPr>
          <w:rFonts w:eastAsia="Calibri" w:cs="Times New Roman"/>
          <w:shd w:val="clear" w:color="auto" w:fill="auto"/>
        </w:rPr>
      </w:pPr>
      <w:r w:rsidRPr="00D67F16">
        <w:rPr>
          <w:rFonts w:eastAsia="Calibri" w:cs="Times New Roman"/>
        </w:rPr>
        <w:t>I have got involved in other sustainable energy initiatives</w:t>
      </w:r>
    </w:p>
    <w:p w14:paraId="2CB1292B" w14:textId="77777777" w:rsidR="00D67F16" w:rsidRPr="00D67F16" w:rsidRDefault="00D67F16" w:rsidP="00D67F16">
      <w:pPr>
        <w:numPr>
          <w:ilvl w:val="0"/>
          <w:numId w:val="21"/>
        </w:numPr>
        <w:spacing w:before="100" w:beforeAutospacing="1" w:after="240"/>
        <w:contextualSpacing/>
        <w:rPr>
          <w:rFonts w:eastAsia="Calibri" w:cs="Times New Roman"/>
          <w:shd w:val="clear" w:color="auto" w:fill="auto"/>
        </w:rPr>
      </w:pPr>
      <w:r w:rsidRPr="00D67F16">
        <w:rPr>
          <w:rFonts w:eastAsia="Calibri" w:cs="Times New Roman"/>
        </w:rPr>
        <w:t>I feel able to influence decisions made by Brighton Energy Co-op</w:t>
      </w:r>
    </w:p>
    <w:p w14:paraId="23850E72" w14:textId="2B3C4830" w:rsidR="00B60A1C" w:rsidRDefault="00D67F16" w:rsidP="00D67F16">
      <w:pPr>
        <w:numPr>
          <w:ilvl w:val="0"/>
          <w:numId w:val="21"/>
        </w:numPr>
        <w:spacing w:before="100" w:beforeAutospacing="1" w:after="240"/>
        <w:contextualSpacing/>
        <w:rPr>
          <w:rFonts w:eastAsia="Calibri" w:cs="Times New Roman"/>
        </w:rPr>
      </w:pPr>
      <w:r w:rsidRPr="00D67F16">
        <w:rPr>
          <w:rFonts w:eastAsia="Calibri" w:cs="Times New Roman"/>
        </w:rPr>
        <w:t>I have influenced decisions by Brighton Energy Co-op which have directly saved carbon</w:t>
      </w:r>
    </w:p>
    <w:p w14:paraId="42AA34ED" w14:textId="77777777" w:rsidR="00B60A1C" w:rsidRDefault="00B60A1C">
      <w:pPr>
        <w:spacing w:line="240" w:lineRule="auto"/>
        <w:rPr>
          <w:rFonts w:eastAsia="Calibri" w:cs="Times New Roman"/>
        </w:rPr>
      </w:pPr>
      <w:r>
        <w:rPr>
          <w:rFonts w:eastAsia="Calibri" w:cs="Times New Roman"/>
        </w:rPr>
        <w:br w:type="page"/>
      </w:r>
    </w:p>
    <w:p w14:paraId="7358ED29" w14:textId="77777777" w:rsidR="00D67F16" w:rsidRPr="00D67F16" w:rsidRDefault="00D67F16" w:rsidP="00D67F16">
      <w:pPr>
        <w:spacing w:after="120"/>
        <w:ind w:left="709"/>
        <w:rPr>
          <w:rFonts w:eastAsia="Calibri" w:cs="Times New Roman"/>
          <w:i/>
          <w:iCs/>
        </w:rPr>
      </w:pPr>
      <w:r w:rsidRPr="00D67F16">
        <w:rPr>
          <w:rFonts w:eastAsia="Calibri" w:cs="Times New Roman"/>
          <w:i/>
          <w:iCs/>
        </w:rPr>
        <w:lastRenderedPageBreak/>
        <w:t>Answer options</w:t>
      </w:r>
    </w:p>
    <w:p w14:paraId="358F21DA" w14:textId="77777777" w:rsidR="00D67F16" w:rsidRPr="00D67F16" w:rsidRDefault="00D67F16" w:rsidP="00D67F16">
      <w:pPr>
        <w:ind w:left="709"/>
        <w:rPr>
          <w:rFonts w:eastAsia="Calibri" w:cs="Times New Roman"/>
        </w:rPr>
      </w:pPr>
      <w:proofErr w:type="gramStart"/>
      <w:r w:rsidRPr="00D67F16">
        <w:rPr>
          <w:rFonts w:eastAsia="Calibri" w:cs="Times New Roman"/>
        </w:rPr>
        <w:t>Definitely agree</w:t>
      </w:r>
      <w:proofErr w:type="gramEnd"/>
      <w:r w:rsidRPr="00D67F16">
        <w:rPr>
          <w:rFonts w:eastAsia="Calibri" w:cs="Times New Roman"/>
        </w:rPr>
        <w:tab/>
      </w:r>
    </w:p>
    <w:p w14:paraId="4F1267A9" w14:textId="77777777" w:rsidR="00D67F16" w:rsidRPr="00D67F16" w:rsidRDefault="00D67F16" w:rsidP="00D67F16">
      <w:pPr>
        <w:ind w:left="709"/>
        <w:rPr>
          <w:rFonts w:eastAsia="Calibri" w:cs="Times New Roman"/>
        </w:rPr>
      </w:pPr>
      <w:r w:rsidRPr="00D67F16">
        <w:rPr>
          <w:rFonts w:eastAsia="Calibri" w:cs="Times New Roman"/>
        </w:rPr>
        <w:t>Tend to agree</w:t>
      </w:r>
      <w:r w:rsidRPr="00D67F16">
        <w:rPr>
          <w:rFonts w:eastAsia="Calibri" w:cs="Times New Roman"/>
        </w:rPr>
        <w:tab/>
      </w:r>
    </w:p>
    <w:p w14:paraId="101F9278" w14:textId="77777777" w:rsidR="00D67F16" w:rsidRPr="00D67F16" w:rsidRDefault="00D67F16" w:rsidP="00D67F16">
      <w:pPr>
        <w:ind w:left="709"/>
        <w:rPr>
          <w:rFonts w:eastAsia="Calibri" w:cs="Times New Roman"/>
        </w:rPr>
      </w:pPr>
      <w:r w:rsidRPr="00D67F16">
        <w:rPr>
          <w:rFonts w:eastAsia="Calibri" w:cs="Times New Roman"/>
        </w:rPr>
        <w:t>Neither agree nor disagree</w:t>
      </w:r>
    </w:p>
    <w:p w14:paraId="2642B16E" w14:textId="77777777" w:rsidR="00D67F16" w:rsidRPr="00D67F16" w:rsidRDefault="00D67F16" w:rsidP="00D67F16">
      <w:pPr>
        <w:ind w:left="709"/>
        <w:rPr>
          <w:rFonts w:eastAsia="Calibri" w:cs="Times New Roman"/>
        </w:rPr>
      </w:pPr>
      <w:r w:rsidRPr="00D67F16">
        <w:rPr>
          <w:rFonts w:eastAsia="Calibri" w:cs="Times New Roman"/>
        </w:rPr>
        <w:t>Tend to disagree</w:t>
      </w:r>
      <w:r w:rsidRPr="00D67F16">
        <w:rPr>
          <w:rFonts w:eastAsia="Calibri" w:cs="Times New Roman"/>
        </w:rPr>
        <w:tab/>
      </w:r>
    </w:p>
    <w:p w14:paraId="679D8666" w14:textId="77777777" w:rsidR="00D67F16" w:rsidRPr="00D67F16" w:rsidRDefault="00D67F16" w:rsidP="00D67F16">
      <w:pPr>
        <w:ind w:left="709"/>
        <w:rPr>
          <w:rFonts w:eastAsia="Calibri" w:cs="Times New Roman"/>
        </w:rPr>
      </w:pPr>
      <w:proofErr w:type="gramStart"/>
      <w:r w:rsidRPr="00D67F16">
        <w:rPr>
          <w:rFonts w:eastAsia="Calibri" w:cs="Times New Roman"/>
        </w:rPr>
        <w:t>Definitely disagree</w:t>
      </w:r>
      <w:proofErr w:type="gramEnd"/>
    </w:p>
    <w:p w14:paraId="2139F529" w14:textId="16BD399F" w:rsidR="00D67F16" w:rsidRDefault="00D67F16" w:rsidP="00D67F16">
      <w:pPr>
        <w:ind w:left="709"/>
        <w:rPr>
          <w:rFonts w:eastAsia="Calibri" w:cs="Times New Roman"/>
        </w:rPr>
      </w:pPr>
      <w:r w:rsidRPr="00D67F16">
        <w:rPr>
          <w:rFonts w:eastAsia="Calibri" w:cs="Times New Roman"/>
        </w:rPr>
        <w:t>I don’t know</w:t>
      </w:r>
    </w:p>
    <w:p w14:paraId="74585436" w14:textId="77777777" w:rsidR="00B60A1C" w:rsidRPr="00D67F16" w:rsidRDefault="00B60A1C" w:rsidP="00B60A1C">
      <w:pPr>
        <w:rPr>
          <w:rFonts w:eastAsia="Calibri" w:cs="Times New Roman"/>
        </w:rPr>
      </w:pPr>
    </w:p>
    <w:p w14:paraId="477EF445" w14:textId="67C15B6D" w:rsidR="00D67F16" w:rsidRDefault="00D67F16" w:rsidP="00D67F16">
      <w:pPr>
        <w:numPr>
          <w:ilvl w:val="0"/>
          <w:numId w:val="36"/>
        </w:numPr>
        <w:spacing w:before="100" w:beforeAutospacing="1" w:after="200"/>
        <w:contextualSpacing/>
        <w:outlineLvl w:val="0"/>
        <w:rPr>
          <w:rFonts w:eastAsia="Calibri" w:cs="Times New Roman"/>
          <w:b/>
          <w:bCs/>
          <w:szCs w:val="22"/>
          <w:shd w:val="clear" w:color="auto" w:fill="auto"/>
        </w:rPr>
      </w:pPr>
      <w:r w:rsidRPr="00D67F16">
        <w:rPr>
          <w:rFonts w:eastAsia="Calibri" w:cs="Times New Roman"/>
          <w:b/>
          <w:bCs/>
          <w:szCs w:val="22"/>
          <w:shd w:val="clear" w:color="auto" w:fill="auto"/>
        </w:rPr>
        <w:t xml:space="preserve">Here are some energy efficiency measures people can take in their homes. Which statement best reflects where you are in relation to these measures? </w:t>
      </w:r>
    </w:p>
    <w:p w14:paraId="7FDD4181" w14:textId="77777777" w:rsidR="00B60A1C" w:rsidRPr="00D67F16" w:rsidRDefault="00B60A1C" w:rsidP="00B60A1C">
      <w:pPr>
        <w:spacing w:before="100" w:beforeAutospacing="1" w:after="200"/>
        <w:ind w:left="360"/>
        <w:contextualSpacing/>
        <w:outlineLvl w:val="0"/>
        <w:rPr>
          <w:rFonts w:eastAsia="Calibri" w:cs="Times New Roman"/>
          <w:b/>
          <w:bCs/>
          <w:szCs w:val="22"/>
          <w:shd w:val="clear" w:color="auto" w:fill="auto"/>
        </w:rPr>
      </w:pPr>
    </w:p>
    <w:p w14:paraId="6C6DD4C1" w14:textId="77777777" w:rsidR="00D67F16" w:rsidRPr="00D67F16" w:rsidRDefault="00D67F16" w:rsidP="00D67F16">
      <w:pPr>
        <w:numPr>
          <w:ilvl w:val="0"/>
          <w:numId w:val="38"/>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 xml:space="preserve">Installed solar </w:t>
      </w:r>
      <w:proofErr w:type="spellStart"/>
      <w:r w:rsidRPr="00D67F16">
        <w:rPr>
          <w:rFonts w:eastAsia="Calibri" w:cs="Times New Roman"/>
          <w:shd w:val="clear" w:color="auto" w:fill="auto"/>
        </w:rPr>
        <w:t>pv</w:t>
      </w:r>
      <w:proofErr w:type="spellEnd"/>
      <w:r w:rsidRPr="00D67F16">
        <w:rPr>
          <w:rFonts w:eastAsia="Calibri" w:cs="Times New Roman"/>
          <w:shd w:val="clear" w:color="auto" w:fill="auto"/>
        </w:rPr>
        <w:t xml:space="preserve"> panels</w:t>
      </w:r>
    </w:p>
    <w:p w14:paraId="4C87DA36" w14:textId="77777777" w:rsidR="00D67F16" w:rsidRPr="00D67F16" w:rsidRDefault="00D67F16" w:rsidP="00D67F16">
      <w:pPr>
        <w:numPr>
          <w:ilvl w:val="0"/>
          <w:numId w:val="38"/>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Installed solar thermal panels</w:t>
      </w:r>
    </w:p>
    <w:p w14:paraId="12CB2B40" w14:textId="77777777" w:rsidR="00D67F16" w:rsidRPr="00D67F16" w:rsidRDefault="00D67F16" w:rsidP="00D67F16">
      <w:pPr>
        <w:numPr>
          <w:ilvl w:val="0"/>
          <w:numId w:val="38"/>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Installed wall or floor insulation</w:t>
      </w:r>
    </w:p>
    <w:p w14:paraId="174703BB" w14:textId="77777777" w:rsidR="00D67F16" w:rsidRPr="00D67F16" w:rsidRDefault="00D67F16" w:rsidP="00D67F16">
      <w:pPr>
        <w:numPr>
          <w:ilvl w:val="0"/>
          <w:numId w:val="38"/>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Installed a heat pump</w:t>
      </w:r>
    </w:p>
    <w:p w14:paraId="1A66C95E" w14:textId="77777777" w:rsidR="00D67F16" w:rsidRPr="00D67F16" w:rsidRDefault="00D67F16" w:rsidP="00D67F16">
      <w:pPr>
        <w:numPr>
          <w:ilvl w:val="0"/>
          <w:numId w:val="38"/>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Installed an EV charging point</w:t>
      </w:r>
    </w:p>
    <w:p w14:paraId="7447E9F8" w14:textId="74C3C33A" w:rsidR="00D67F16" w:rsidRPr="00B60A1C" w:rsidRDefault="00D67F16" w:rsidP="00D67F16">
      <w:pPr>
        <w:numPr>
          <w:ilvl w:val="0"/>
          <w:numId w:val="38"/>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Changed all your lighting to LED bulbs/fittings</w:t>
      </w:r>
    </w:p>
    <w:p w14:paraId="1525826E" w14:textId="77777777" w:rsidR="00B60A1C" w:rsidRPr="00D67F16" w:rsidRDefault="00B60A1C" w:rsidP="00B60A1C">
      <w:pPr>
        <w:spacing w:before="100" w:beforeAutospacing="1" w:after="240"/>
        <w:ind w:left="360"/>
        <w:contextualSpacing/>
        <w:rPr>
          <w:rFonts w:eastAsia="Calibri" w:cs="Times New Roman"/>
          <w:shd w:val="clear" w:color="auto" w:fill="auto"/>
        </w:rPr>
      </w:pPr>
    </w:p>
    <w:p w14:paraId="05E7D299" w14:textId="77777777" w:rsidR="00D67F16" w:rsidRPr="00D67F16" w:rsidRDefault="00D67F16" w:rsidP="00D67F16">
      <w:pPr>
        <w:spacing w:after="120"/>
        <w:ind w:left="709"/>
        <w:rPr>
          <w:rFonts w:eastAsia="Calibri" w:cs="Times New Roman"/>
          <w:i/>
          <w:iCs/>
        </w:rPr>
      </w:pPr>
      <w:r w:rsidRPr="00D67F16">
        <w:rPr>
          <w:rFonts w:eastAsia="Calibri" w:cs="Times New Roman"/>
          <w:i/>
          <w:iCs/>
        </w:rPr>
        <w:t>Answer options</w:t>
      </w:r>
    </w:p>
    <w:p w14:paraId="2986E2AB" w14:textId="77777777" w:rsidR="00D67F16" w:rsidRPr="00D67F16" w:rsidRDefault="00D67F16" w:rsidP="00D67F16">
      <w:pPr>
        <w:ind w:left="709"/>
        <w:rPr>
          <w:rFonts w:eastAsia="Calibri" w:cs="Times New Roman"/>
        </w:rPr>
      </w:pPr>
      <w:r w:rsidRPr="00D67F16">
        <w:rPr>
          <w:rFonts w:eastAsia="Calibri" w:cs="Times New Roman"/>
        </w:rPr>
        <w:t>I had done this before my involvement with Brighton Energy Co-op</w:t>
      </w:r>
    </w:p>
    <w:p w14:paraId="36B27E9B" w14:textId="77777777" w:rsidR="00D67F16" w:rsidRPr="00D67F16" w:rsidRDefault="00D67F16" w:rsidP="00D67F16">
      <w:pPr>
        <w:ind w:left="709"/>
        <w:rPr>
          <w:rFonts w:eastAsia="Calibri" w:cs="Times New Roman"/>
        </w:rPr>
      </w:pPr>
      <w:r w:rsidRPr="00D67F16">
        <w:rPr>
          <w:rFonts w:eastAsia="Calibri" w:cs="Times New Roman"/>
        </w:rPr>
        <w:t>I have done this since I got involved with Brighton Energy Co-op</w:t>
      </w:r>
    </w:p>
    <w:p w14:paraId="78AFDAE5" w14:textId="77777777" w:rsidR="00D67F16" w:rsidRPr="00D67F16" w:rsidRDefault="00D67F16" w:rsidP="00D67F16">
      <w:pPr>
        <w:ind w:left="709"/>
        <w:rPr>
          <w:rFonts w:eastAsia="Calibri" w:cs="Times New Roman"/>
        </w:rPr>
      </w:pPr>
      <w:r w:rsidRPr="00D67F16">
        <w:rPr>
          <w:rFonts w:eastAsia="Calibri" w:cs="Times New Roman"/>
        </w:rPr>
        <w:t>I was considering this before my involvement with Brighton Energy Co-op</w:t>
      </w:r>
    </w:p>
    <w:p w14:paraId="0D6D7430" w14:textId="77777777" w:rsidR="00D67F16" w:rsidRPr="00D67F16" w:rsidRDefault="00D67F16" w:rsidP="00D67F16">
      <w:pPr>
        <w:ind w:left="709"/>
        <w:rPr>
          <w:rFonts w:eastAsia="Calibri" w:cs="Times New Roman"/>
        </w:rPr>
      </w:pPr>
      <w:r w:rsidRPr="00D67F16">
        <w:rPr>
          <w:rFonts w:eastAsia="Calibri" w:cs="Times New Roman"/>
        </w:rPr>
        <w:t>I am considering this since I got involved with Brighton Energy Co-op</w:t>
      </w:r>
    </w:p>
    <w:p w14:paraId="3B0F059E" w14:textId="77777777" w:rsidR="00D67F16" w:rsidRPr="00D67F16" w:rsidRDefault="00D67F16" w:rsidP="00D67F16">
      <w:pPr>
        <w:ind w:left="709"/>
        <w:rPr>
          <w:rFonts w:eastAsia="Calibri" w:cs="Times New Roman"/>
        </w:rPr>
      </w:pPr>
      <w:r w:rsidRPr="00D67F16">
        <w:rPr>
          <w:rFonts w:eastAsia="Calibri" w:cs="Times New Roman"/>
        </w:rPr>
        <w:t>I am not considering this</w:t>
      </w:r>
    </w:p>
    <w:p w14:paraId="4A57505F" w14:textId="77777777" w:rsidR="00D67F16" w:rsidRPr="00D67F16" w:rsidRDefault="00D67F16" w:rsidP="00B60A1C">
      <w:pPr>
        <w:ind w:left="357"/>
        <w:rPr>
          <w:rFonts w:eastAsia="Calibri" w:cs="Times New Roman"/>
          <w:color w:val="44546A"/>
        </w:rPr>
      </w:pPr>
    </w:p>
    <w:p w14:paraId="12B31B6A" w14:textId="77777777" w:rsidR="00D67F16" w:rsidRPr="00D67F16" w:rsidRDefault="00D67F16" w:rsidP="00D67F16">
      <w:pPr>
        <w:ind w:left="360"/>
        <w:rPr>
          <w:rFonts w:eastAsia="Calibri" w:cs="Times New Roman"/>
          <w:b/>
          <w:bCs/>
        </w:rPr>
      </w:pPr>
      <w:r w:rsidRPr="00D67F16">
        <w:rPr>
          <w:rFonts w:eastAsia="Calibri" w:cs="Times New Roman"/>
          <w:b/>
          <w:bCs/>
        </w:rPr>
        <w:t xml:space="preserve">If there are any other steps you have taken to be more energy efficient since your involvement with Brighton Energy </w:t>
      </w:r>
      <w:proofErr w:type="gramStart"/>
      <w:r w:rsidRPr="00D67F16">
        <w:rPr>
          <w:rFonts w:eastAsia="Calibri" w:cs="Times New Roman"/>
          <w:b/>
          <w:bCs/>
        </w:rPr>
        <w:t>Co-op</w:t>
      </w:r>
      <w:proofErr w:type="gramEnd"/>
      <w:r w:rsidRPr="00D67F16">
        <w:rPr>
          <w:rFonts w:eastAsia="Calibri" w:cs="Times New Roman"/>
          <w:b/>
          <w:bCs/>
        </w:rPr>
        <w:t xml:space="preserve"> please tell us here [free text]</w:t>
      </w:r>
    </w:p>
    <w:p w14:paraId="7C2F6F3F" w14:textId="77777777" w:rsidR="00D67F16" w:rsidRPr="00D67F16" w:rsidRDefault="00D67F16" w:rsidP="00D67F16">
      <w:pPr>
        <w:rPr>
          <w:rFonts w:eastAsia="Open Sans" w:cs="Open Sans"/>
        </w:rPr>
      </w:pPr>
    </w:p>
    <w:p w14:paraId="42CBB780" w14:textId="77777777" w:rsidR="00D67F16" w:rsidRPr="00D67F16" w:rsidRDefault="00D67F16" w:rsidP="00B60A1C">
      <w:pPr>
        <w:numPr>
          <w:ilvl w:val="0"/>
          <w:numId w:val="36"/>
        </w:numPr>
        <w:spacing w:after="120"/>
        <w:ind w:left="357" w:hanging="357"/>
        <w:outlineLvl w:val="0"/>
        <w:rPr>
          <w:rFonts w:eastAsia="Open Sans" w:cs="Open Sans"/>
          <w:b/>
          <w:bCs/>
          <w:szCs w:val="22"/>
          <w:shd w:val="clear" w:color="auto" w:fill="auto"/>
        </w:rPr>
      </w:pPr>
      <w:r w:rsidRPr="00D67F16">
        <w:rPr>
          <w:rFonts w:eastAsia="Open Sans" w:cs="Open Sans"/>
          <w:b/>
          <w:bCs/>
          <w:szCs w:val="22"/>
          <w:shd w:val="clear" w:color="auto" w:fill="auto"/>
        </w:rPr>
        <w:t xml:space="preserve">We shared our 3 Year Strategy with this survey which includes some of the renewable energy solutions that Brighton Energy Co-op could develop in the future. Thinking of what you would like to see BEC focus on going forward, how would you rank them? </w:t>
      </w:r>
    </w:p>
    <w:p w14:paraId="1C4B8DD5" w14:textId="77777777" w:rsidR="00D67F16" w:rsidRPr="00D67F16" w:rsidRDefault="00D67F16" w:rsidP="00D67F16">
      <w:pPr>
        <w:ind w:left="360"/>
        <w:rPr>
          <w:rFonts w:eastAsia="Open Sans" w:cs="Open Sans"/>
        </w:rPr>
      </w:pPr>
      <w:r w:rsidRPr="00D67F16">
        <w:rPr>
          <w:rFonts w:eastAsia="Open Sans" w:cs="Open Sans"/>
        </w:rPr>
        <w:t xml:space="preserve">With 1 being the activity you would </w:t>
      </w:r>
      <w:r w:rsidRPr="00D67F16">
        <w:rPr>
          <w:rFonts w:eastAsia="Open Sans" w:cs="Open Sans"/>
          <w:u w:val="single"/>
        </w:rPr>
        <w:t>most</w:t>
      </w:r>
      <w:r w:rsidRPr="00D67F16">
        <w:rPr>
          <w:rFonts w:eastAsia="Open Sans" w:cs="Open Sans"/>
        </w:rPr>
        <w:t xml:space="preserve"> like to see BEC focus on and 5 being the activity you would </w:t>
      </w:r>
      <w:r w:rsidRPr="00D67F16">
        <w:rPr>
          <w:rFonts w:eastAsia="Open Sans" w:cs="Open Sans"/>
          <w:u w:val="single"/>
        </w:rPr>
        <w:t>least</w:t>
      </w:r>
      <w:r w:rsidRPr="00D67F16">
        <w:rPr>
          <w:rFonts w:eastAsia="Open Sans" w:cs="Open Sans"/>
        </w:rPr>
        <w:t xml:space="preserve"> like to see BEC focus on. When you select a number from the drop-down list the options will automatically order themselves.</w:t>
      </w:r>
    </w:p>
    <w:p w14:paraId="198CE02D" w14:textId="77777777" w:rsidR="00D67F16" w:rsidRPr="00D67F16" w:rsidRDefault="00D67F16" w:rsidP="00D67F16">
      <w:pPr>
        <w:ind w:left="360"/>
        <w:rPr>
          <w:rFonts w:eastAsia="Open Sans" w:cs="Open Sans"/>
        </w:rPr>
      </w:pPr>
    </w:p>
    <w:p w14:paraId="4C80CFE0"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Installation of more roof top solar PV projects</w:t>
      </w:r>
    </w:p>
    <w:p w14:paraId="04B3A0B1"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Installation of a solar farm of 5 to 10 MWs</w:t>
      </w:r>
    </w:p>
    <w:p w14:paraId="7A285162" w14:textId="77777777" w:rsidR="00D67F16" w:rsidRPr="00D67F16" w:rsidRDefault="00D67F16" w:rsidP="00D67F16">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Installation of EV charging points connected to our solar PV</w:t>
      </w:r>
    </w:p>
    <w:p w14:paraId="00FDF2E2" w14:textId="77777777" w:rsidR="00B60A1C" w:rsidRDefault="00D67F16" w:rsidP="00B60A1C">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Investment in local onshore wind projects</w:t>
      </w:r>
    </w:p>
    <w:p w14:paraId="2975A184" w14:textId="4A74E18E" w:rsidR="00D67F16" w:rsidRPr="00D67F16" w:rsidRDefault="00D67F16" w:rsidP="00B60A1C">
      <w:pPr>
        <w:pBdr>
          <w:top w:val="nil"/>
          <w:left w:val="nil"/>
          <w:bottom w:val="nil"/>
          <w:right w:val="nil"/>
          <w:between w:val="nil"/>
        </w:pBdr>
        <w:ind w:left="360"/>
        <w:rPr>
          <w:rFonts w:eastAsia="Open Sans" w:cs="Open Sans"/>
          <w:color w:val="000000"/>
          <w:szCs w:val="22"/>
          <w:shd w:val="clear" w:color="auto" w:fill="auto"/>
        </w:rPr>
      </w:pPr>
      <w:r w:rsidRPr="00D67F16">
        <w:rPr>
          <w:rFonts w:eastAsia="Open Sans" w:cs="Open Sans"/>
          <w:color w:val="000000"/>
          <w:szCs w:val="22"/>
          <w:shd w:val="clear" w:color="auto" w:fill="auto"/>
        </w:rPr>
        <w:t xml:space="preserve">Investment in energy storage (battery) projects </w:t>
      </w:r>
    </w:p>
    <w:p w14:paraId="20C21D98" w14:textId="77777777" w:rsidR="00D67F16" w:rsidRPr="00D67F16" w:rsidRDefault="00D67F16" w:rsidP="00D67F16">
      <w:pPr>
        <w:ind w:left="360"/>
        <w:rPr>
          <w:rFonts w:eastAsia="Open Sans" w:cs="Open Sans"/>
          <w:b/>
        </w:rPr>
      </w:pPr>
      <w:bookmarkStart w:id="22" w:name="_heading=h.gjdgxs" w:colFirst="0" w:colLast="0"/>
      <w:bookmarkEnd w:id="22"/>
      <w:r w:rsidRPr="00D67F16">
        <w:rPr>
          <w:rFonts w:eastAsia="Open Sans" w:cs="Open Sans"/>
          <w:b/>
        </w:rPr>
        <w:lastRenderedPageBreak/>
        <w:t>If there is any other activity you would like to see BEC focusing on in the future, please let us know here [free text]</w:t>
      </w:r>
    </w:p>
    <w:p w14:paraId="51F6257D" w14:textId="77777777" w:rsidR="00D67F16" w:rsidRPr="00D67F16" w:rsidRDefault="00D67F16" w:rsidP="00D67F16">
      <w:pPr>
        <w:ind w:left="360"/>
        <w:rPr>
          <w:rFonts w:eastAsia="Open Sans" w:cs="Open Sans"/>
          <w:b/>
        </w:rPr>
      </w:pPr>
    </w:p>
    <w:p w14:paraId="6B08FB02"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 xml:space="preserve">Here are some ways members can get involved in BEC, which option best describes your view of them? </w:t>
      </w:r>
    </w:p>
    <w:p w14:paraId="52926A52" w14:textId="77777777" w:rsidR="00D67F16" w:rsidRPr="00D67F16" w:rsidRDefault="00D67F16" w:rsidP="00D67F16">
      <w:pPr>
        <w:ind w:left="720" w:hanging="360"/>
        <w:rPr>
          <w:rFonts w:eastAsia="Open Sans" w:cs="Open Sans"/>
          <w:color w:val="000000"/>
        </w:rPr>
      </w:pPr>
      <w:r w:rsidRPr="00D67F16">
        <w:rPr>
          <w:rFonts w:eastAsia="Open Sans" w:cs="Open Sans"/>
          <w:color w:val="000000"/>
        </w:rPr>
        <w:t>Helping at a promotional event</w:t>
      </w:r>
    </w:p>
    <w:p w14:paraId="5605A986" w14:textId="77777777" w:rsidR="00D67F16" w:rsidRPr="00D67F16" w:rsidRDefault="00D67F16" w:rsidP="00D67F16">
      <w:pPr>
        <w:ind w:left="720" w:hanging="360"/>
        <w:rPr>
          <w:rFonts w:eastAsia="Open Sans" w:cs="Open Sans"/>
          <w:color w:val="000000"/>
        </w:rPr>
      </w:pPr>
      <w:r w:rsidRPr="00D67F16">
        <w:rPr>
          <w:rFonts w:eastAsia="Open Sans" w:cs="Open Sans"/>
          <w:color w:val="000000"/>
        </w:rPr>
        <w:t>Assisting with a specific skill or area of expertise on an “as required” basis</w:t>
      </w:r>
    </w:p>
    <w:p w14:paraId="32455C70" w14:textId="77777777" w:rsidR="00D67F16" w:rsidRPr="00D67F16" w:rsidRDefault="00D67F16" w:rsidP="00D67F16">
      <w:pPr>
        <w:ind w:left="720" w:hanging="360"/>
        <w:rPr>
          <w:rFonts w:eastAsia="Open Sans" w:cs="Open Sans"/>
          <w:color w:val="000000"/>
        </w:rPr>
      </w:pPr>
      <w:r w:rsidRPr="00D67F16">
        <w:rPr>
          <w:rFonts w:eastAsia="Open Sans" w:cs="Open Sans"/>
          <w:color w:val="000000"/>
        </w:rPr>
        <w:t>Assisting a director on a specific project</w:t>
      </w:r>
    </w:p>
    <w:p w14:paraId="29F7F79A" w14:textId="77777777" w:rsidR="00D67F16" w:rsidRPr="00D67F16" w:rsidRDefault="00D67F16" w:rsidP="00D67F16">
      <w:pPr>
        <w:ind w:left="720" w:hanging="360"/>
        <w:rPr>
          <w:rFonts w:eastAsia="Open Sans" w:cs="Open Sans"/>
          <w:color w:val="000000"/>
        </w:rPr>
      </w:pPr>
      <w:r w:rsidRPr="00D67F16">
        <w:rPr>
          <w:rFonts w:eastAsia="Open Sans" w:cs="Open Sans"/>
          <w:color w:val="000000"/>
        </w:rPr>
        <w:t>Investing in another carbon reduction project</w:t>
      </w:r>
    </w:p>
    <w:p w14:paraId="28E28A4A" w14:textId="77777777" w:rsidR="00D67F16" w:rsidRPr="00D67F16" w:rsidRDefault="00D67F16" w:rsidP="00D67F16">
      <w:pPr>
        <w:ind w:left="720" w:hanging="360"/>
        <w:rPr>
          <w:rFonts w:eastAsia="Open Sans" w:cs="Open Sans"/>
          <w:i/>
          <w:iCs/>
          <w:color w:val="000000"/>
        </w:rPr>
      </w:pPr>
    </w:p>
    <w:p w14:paraId="15E00D54" w14:textId="77777777" w:rsidR="00D67F16" w:rsidRPr="00D67F16" w:rsidRDefault="00D67F16" w:rsidP="00D67F16">
      <w:pPr>
        <w:spacing w:after="120"/>
        <w:ind w:left="709"/>
        <w:rPr>
          <w:rFonts w:eastAsia="Open Sans" w:cs="Open Sans"/>
          <w:i/>
          <w:iCs/>
          <w:color w:val="000000"/>
        </w:rPr>
      </w:pPr>
      <w:r w:rsidRPr="00D67F16">
        <w:rPr>
          <w:rFonts w:eastAsia="Open Sans" w:cs="Open Sans"/>
          <w:i/>
          <w:iCs/>
          <w:color w:val="000000"/>
        </w:rPr>
        <w:t>Answer options</w:t>
      </w:r>
    </w:p>
    <w:p w14:paraId="4F6C1E31" w14:textId="77777777" w:rsidR="00D67F16" w:rsidRPr="00D67F16" w:rsidRDefault="00D67F16" w:rsidP="00D67F16">
      <w:pPr>
        <w:ind w:left="709"/>
        <w:rPr>
          <w:rFonts w:eastAsia="Open Sans" w:cs="Open Sans"/>
          <w:color w:val="000000"/>
        </w:rPr>
      </w:pPr>
      <w:r w:rsidRPr="00D67F16">
        <w:rPr>
          <w:rFonts w:eastAsia="Open Sans" w:cs="Open Sans"/>
          <w:color w:val="000000"/>
        </w:rPr>
        <w:t>I have done this already and would do so again</w:t>
      </w:r>
    </w:p>
    <w:p w14:paraId="01CF0D01" w14:textId="77777777" w:rsidR="00D67F16" w:rsidRPr="00D67F16" w:rsidRDefault="00D67F16" w:rsidP="00D67F16">
      <w:pPr>
        <w:ind w:left="709"/>
        <w:rPr>
          <w:rFonts w:eastAsia="Open Sans" w:cs="Open Sans"/>
          <w:color w:val="000000"/>
        </w:rPr>
      </w:pPr>
      <w:r w:rsidRPr="00D67F16">
        <w:rPr>
          <w:rFonts w:eastAsia="Open Sans" w:cs="Open Sans"/>
          <w:color w:val="000000"/>
        </w:rPr>
        <w:t>I have done this already and wouldn’t do so again</w:t>
      </w:r>
    </w:p>
    <w:p w14:paraId="7F32929C" w14:textId="77777777" w:rsidR="00D67F16" w:rsidRPr="00D67F16" w:rsidRDefault="00D67F16" w:rsidP="00D67F16">
      <w:pPr>
        <w:ind w:left="709"/>
        <w:rPr>
          <w:rFonts w:eastAsia="Open Sans" w:cs="Open Sans"/>
          <w:color w:val="000000"/>
        </w:rPr>
      </w:pPr>
      <w:r w:rsidRPr="00D67F16">
        <w:rPr>
          <w:rFonts w:eastAsia="Open Sans" w:cs="Open Sans"/>
          <w:color w:val="000000"/>
        </w:rPr>
        <w:t>I would be interested in getting involved in this way in the future</w:t>
      </w:r>
    </w:p>
    <w:p w14:paraId="522F742B" w14:textId="77777777" w:rsidR="00D67F16" w:rsidRPr="00D67F16" w:rsidRDefault="00D67F16" w:rsidP="00D67F16">
      <w:pPr>
        <w:ind w:left="709"/>
        <w:rPr>
          <w:rFonts w:eastAsia="Open Sans" w:cs="Open Sans"/>
          <w:color w:val="000000"/>
        </w:rPr>
      </w:pPr>
      <w:r w:rsidRPr="00D67F16">
        <w:rPr>
          <w:rFonts w:eastAsia="Open Sans" w:cs="Open Sans"/>
          <w:color w:val="000000"/>
        </w:rPr>
        <w:t>I wouldn’t be interested in getting involved in this way in the future</w:t>
      </w:r>
    </w:p>
    <w:p w14:paraId="01886C04" w14:textId="77777777" w:rsidR="00D67F16" w:rsidRPr="00D67F16" w:rsidRDefault="00D67F16" w:rsidP="00D67F16">
      <w:pPr>
        <w:rPr>
          <w:rFonts w:eastAsia="Open Sans" w:cs="Open Sans"/>
          <w:i/>
          <w:color w:val="000000"/>
        </w:rPr>
      </w:pPr>
    </w:p>
    <w:p w14:paraId="69A4997C"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Assuming the bank base rate remains very low, would you be prepared to purchase shares in Brighton Energy Co-op in the future?</w:t>
      </w:r>
    </w:p>
    <w:p w14:paraId="6AA1278D" w14:textId="77777777" w:rsidR="00D67F16" w:rsidRPr="00D67F16" w:rsidRDefault="00D67F16" w:rsidP="00D67F16">
      <w:pPr>
        <w:ind w:left="357"/>
        <w:rPr>
          <w:rFonts w:eastAsia="Open Sans" w:cs="Open Sans"/>
        </w:rPr>
      </w:pPr>
      <w:r w:rsidRPr="00D67F16">
        <w:rPr>
          <w:rFonts w:eastAsia="Open Sans" w:cs="Open Sans"/>
        </w:rPr>
        <w:t>Yes (to 9)</w:t>
      </w:r>
    </w:p>
    <w:p w14:paraId="43773B0B" w14:textId="77777777" w:rsidR="00D67F16" w:rsidRPr="00D67F16" w:rsidRDefault="00D67F16" w:rsidP="00D67F16">
      <w:pPr>
        <w:pBdr>
          <w:top w:val="nil"/>
          <w:left w:val="nil"/>
          <w:bottom w:val="nil"/>
          <w:right w:val="nil"/>
          <w:between w:val="nil"/>
        </w:pBdr>
        <w:ind w:left="363"/>
        <w:rPr>
          <w:rFonts w:eastAsia="Open Sans" w:cs="Open Sans"/>
          <w:szCs w:val="22"/>
        </w:rPr>
      </w:pPr>
      <w:r w:rsidRPr="00D67F16">
        <w:rPr>
          <w:rFonts w:eastAsia="Open Sans" w:cs="Open Sans"/>
          <w:szCs w:val="22"/>
        </w:rPr>
        <w:t>No (to 11)</w:t>
      </w:r>
    </w:p>
    <w:p w14:paraId="5020E146" w14:textId="77777777" w:rsidR="00D67F16" w:rsidRPr="00D67F16" w:rsidRDefault="00D67F16" w:rsidP="00D67F16">
      <w:pPr>
        <w:pBdr>
          <w:top w:val="nil"/>
          <w:left w:val="nil"/>
          <w:bottom w:val="nil"/>
          <w:right w:val="nil"/>
          <w:between w:val="nil"/>
        </w:pBdr>
        <w:spacing w:after="240"/>
        <w:ind w:left="363"/>
        <w:rPr>
          <w:rFonts w:eastAsia="Open Sans" w:cs="Open Sans"/>
          <w:szCs w:val="22"/>
        </w:rPr>
      </w:pPr>
      <w:r w:rsidRPr="00D67F16">
        <w:rPr>
          <w:rFonts w:eastAsia="Open Sans" w:cs="Open Sans"/>
          <w:szCs w:val="22"/>
        </w:rPr>
        <w:t>I don’t know (to 11)</w:t>
      </w:r>
    </w:p>
    <w:p w14:paraId="186F10D3"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Assuming the bank base rate remains very low, what interest rate would you be prepared to purchase shares in BEC in the future?</w:t>
      </w:r>
    </w:p>
    <w:p w14:paraId="77E532AF" w14:textId="77777777" w:rsidR="00D67F16" w:rsidRPr="00D67F16" w:rsidRDefault="00D67F16" w:rsidP="00D67F16">
      <w:pPr>
        <w:ind w:left="360"/>
        <w:rPr>
          <w:rFonts w:eastAsia="Open Sans" w:cs="Open Sans"/>
          <w:color w:val="000000"/>
        </w:rPr>
      </w:pPr>
      <w:r w:rsidRPr="00D67F16">
        <w:rPr>
          <w:rFonts w:eastAsia="Open Sans" w:cs="Open Sans"/>
          <w:color w:val="000000"/>
        </w:rPr>
        <w:t>1%</w:t>
      </w:r>
    </w:p>
    <w:p w14:paraId="2ED66115" w14:textId="77777777" w:rsidR="00D67F16" w:rsidRPr="00D67F16" w:rsidRDefault="00D67F16" w:rsidP="00D67F16">
      <w:pPr>
        <w:ind w:left="360"/>
        <w:rPr>
          <w:rFonts w:eastAsia="Open Sans" w:cs="Open Sans"/>
          <w:color w:val="000000"/>
        </w:rPr>
      </w:pPr>
      <w:r w:rsidRPr="00D67F16">
        <w:rPr>
          <w:rFonts w:eastAsia="Open Sans" w:cs="Open Sans"/>
          <w:color w:val="000000"/>
        </w:rPr>
        <w:t>2%</w:t>
      </w:r>
    </w:p>
    <w:p w14:paraId="71571FB1" w14:textId="77777777" w:rsidR="00D67F16" w:rsidRPr="00D67F16" w:rsidRDefault="00D67F16" w:rsidP="00D67F16">
      <w:pPr>
        <w:ind w:left="360"/>
        <w:rPr>
          <w:rFonts w:eastAsia="Open Sans" w:cs="Open Sans"/>
          <w:color w:val="000000"/>
        </w:rPr>
      </w:pPr>
      <w:r w:rsidRPr="00D67F16">
        <w:rPr>
          <w:rFonts w:eastAsia="Open Sans" w:cs="Open Sans"/>
          <w:color w:val="000000"/>
        </w:rPr>
        <w:t>3%</w:t>
      </w:r>
    </w:p>
    <w:p w14:paraId="3667CAED" w14:textId="77777777" w:rsidR="00D67F16" w:rsidRPr="00D67F16" w:rsidRDefault="00D67F16" w:rsidP="00D67F16">
      <w:pPr>
        <w:ind w:left="360"/>
        <w:rPr>
          <w:rFonts w:eastAsia="Open Sans" w:cs="Open Sans"/>
          <w:color w:val="000000"/>
        </w:rPr>
      </w:pPr>
      <w:r w:rsidRPr="00D67F16">
        <w:rPr>
          <w:rFonts w:eastAsia="Open Sans" w:cs="Open Sans"/>
          <w:color w:val="000000"/>
        </w:rPr>
        <w:t>4%</w:t>
      </w:r>
    </w:p>
    <w:p w14:paraId="46E0C93A" w14:textId="77777777" w:rsidR="00D67F16" w:rsidRPr="00D67F16" w:rsidRDefault="00D67F16" w:rsidP="00D67F16">
      <w:pPr>
        <w:ind w:left="360"/>
        <w:rPr>
          <w:rFonts w:eastAsia="Open Sans" w:cs="Open Sans"/>
          <w:color w:val="000000"/>
        </w:rPr>
      </w:pPr>
      <w:r w:rsidRPr="00D67F16">
        <w:rPr>
          <w:rFonts w:eastAsia="Open Sans" w:cs="Open Sans"/>
          <w:color w:val="000000"/>
        </w:rPr>
        <w:t>Other, please state</w:t>
      </w:r>
    </w:p>
    <w:p w14:paraId="38949BD3" w14:textId="77777777" w:rsidR="00D67F16" w:rsidRPr="00D67F16" w:rsidRDefault="00D67F16" w:rsidP="00D67F16">
      <w:pPr>
        <w:ind w:left="360"/>
        <w:rPr>
          <w:rFonts w:eastAsia="Open Sans" w:cs="Open Sans"/>
          <w:color w:val="000000"/>
        </w:rPr>
      </w:pPr>
    </w:p>
    <w:p w14:paraId="382ABAC1"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Would you be prepared to waiver the annual interest on your investment and donate it to the BEC Community Fund?</w:t>
      </w:r>
    </w:p>
    <w:p w14:paraId="5A4B546E" w14:textId="77777777" w:rsidR="00D67F16" w:rsidRPr="00D67F16" w:rsidRDefault="00D67F16" w:rsidP="00D67F16">
      <w:pPr>
        <w:ind w:left="360"/>
        <w:rPr>
          <w:rFonts w:eastAsia="Open Sans" w:cs="Open Sans"/>
          <w:color w:val="000000"/>
        </w:rPr>
      </w:pPr>
      <w:r w:rsidRPr="00D67F16">
        <w:rPr>
          <w:rFonts w:eastAsia="Open Sans" w:cs="Open Sans"/>
          <w:color w:val="000000"/>
        </w:rPr>
        <w:t>Yes</w:t>
      </w:r>
    </w:p>
    <w:p w14:paraId="16F2E365" w14:textId="77777777" w:rsidR="00D67F16" w:rsidRPr="00D67F16" w:rsidRDefault="00D67F16" w:rsidP="00D67F16">
      <w:pPr>
        <w:ind w:left="360"/>
        <w:rPr>
          <w:rFonts w:eastAsia="Open Sans" w:cs="Open Sans"/>
          <w:color w:val="000000"/>
        </w:rPr>
      </w:pPr>
      <w:r w:rsidRPr="00D67F16">
        <w:rPr>
          <w:rFonts w:eastAsia="Open Sans" w:cs="Open Sans"/>
          <w:color w:val="000000"/>
        </w:rPr>
        <w:t>No</w:t>
      </w:r>
    </w:p>
    <w:p w14:paraId="7F0A4E96" w14:textId="77777777" w:rsidR="00D67F16" w:rsidRPr="00D67F16" w:rsidRDefault="00D67F16" w:rsidP="00D67F16">
      <w:pPr>
        <w:ind w:left="360"/>
        <w:rPr>
          <w:rFonts w:eastAsia="Open Sans" w:cs="Open Sans"/>
          <w:color w:val="000000"/>
        </w:rPr>
      </w:pPr>
      <w:r w:rsidRPr="00D67F16">
        <w:rPr>
          <w:rFonts w:eastAsia="Open Sans" w:cs="Open Sans"/>
          <w:color w:val="000000"/>
        </w:rPr>
        <w:t>Possibly</w:t>
      </w:r>
    </w:p>
    <w:p w14:paraId="4975D9D6" w14:textId="171EB613" w:rsidR="00B60A1C" w:rsidRDefault="00D67F16" w:rsidP="00D67F16">
      <w:pPr>
        <w:ind w:left="360"/>
        <w:rPr>
          <w:rFonts w:eastAsia="Open Sans" w:cs="Open Sans"/>
          <w:color w:val="000000"/>
        </w:rPr>
      </w:pPr>
      <w:r w:rsidRPr="00D67F16">
        <w:rPr>
          <w:rFonts w:eastAsia="Open Sans" w:cs="Open Sans"/>
          <w:color w:val="000000"/>
        </w:rPr>
        <w:t>I don’t know</w:t>
      </w:r>
    </w:p>
    <w:p w14:paraId="103BB6E5" w14:textId="77777777" w:rsidR="00B60A1C" w:rsidRDefault="00B60A1C">
      <w:pPr>
        <w:spacing w:line="240" w:lineRule="auto"/>
        <w:rPr>
          <w:rFonts w:eastAsia="Open Sans" w:cs="Open Sans"/>
          <w:color w:val="000000"/>
        </w:rPr>
      </w:pPr>
      <w:r>
        <w:rPr>
          <w:rFonts w:eastAsia="Open Sans" w:cs="Open Sans"/>
          <w:color w:val="000000"/>
        </w:rPr>
        <w:br w:type="page"/>
      </w:r>
    </w:p>
    <w:p w14:paraId="4249751D" w14:textId="77777777" w:rsidR="00D67F16" w:rsidRPr="00D67F16" w:rsidRDefault="00D67F16" w:rsidP="00D67F16">
      <w:pPr>
        <w:ind w:left="360"/>
        <w:rPr>
          <w:rFonts w:eastAsia="Open Sans" w:cs="Open Sans"/>
          <w:color w:val="000000"/>
        </w:rPr>
      </w:pPr>
    </w:p>
    <w:p w14:paraId="3AC8292A" w14:textId="77777777" w:rsidR="00D67F16" w:rsidRPr="00D67F16" w:rsidRDefault="00D67F16" w:rsidP="00D67F16">
      <w:pPr>
        <w:numPr>
          <w:ilvl w:val="0"/>
          <w:numId w:val="36"/>
        </w:numPr>
        <w:spacing w:after="200"/>
        <w:outlineLvl w:val="0"/>
        <w:rPr>
          <w:rFonts w:eastAsia="Open Sans" w:cs="Open Sans"/>
          <w:b/>
          <w:bCs/>
          <w:szCs w:val="22"/>
          <w:shd w:val="clear" w:color="auto" w:fill="auto"/>
        </w:rPr>
      </w:pPr>
      <w:r w:rsidRPr="00D67F16">
        <w:rPr>
          <w:rFonts w:eastAsia="Open Sans" w:cs="Open Sans"/>
          <w:b/>
          <w:bCs/>
          <w:szCs w:val="22"/>
          <w:shd w:val="clear" w:color="auto" w:fill="auto"/>
        </w:rPr>
        <w:t>Which of the following best describes your involvement with Brighton Energy Ltd (BEC)?</w:t>
      </w:r>
    </w:p>
    <w:p w14:paraId="2BE001B5" w14:textId="77777777" w:rsidR="00D67F16" w:rsidRPr="00D67F16" w:rsidRDefault="00D67F16" w:rsidP="00D67F16">
      <w:pPr>
        <w:ind w:left="360"/>
        <w:rPr>
          <w:rFonts w:eastAsia="Open Sans" w:cs="Open Sans"/>
        </w:rPr>
      </w:pPr>
      <w:r w:rsidRPr="00D67F16">
        <w:rPr>
          <w:rFonts w:eastAsia="Open Sans" w:cs="Open Sans"/>
        </w:rPr>
        <w:t>a board member (To 12)</w:t>
      </w:r>
    </w:p>
    <w:p w14:paraId="4BAE413D" w14:textId="77777777" w:rsidR="00D67F16" w:rsidRPr="00D67F16" w:rsidRDefault="00D67F16" w:rsidP="00D67F16">
      <w:pPr>
        <w:ind w:left="360"/>
        <w:rPr>
          <w:rFonts w:eastAsia="Open Sans" w:cs="Open Sans"/>
        </w:rPr>
      </w:pPr>
      <w:r w:rsidRPr="00D67F16">
        <w:rPr>
          <w:rFonts w:eastAsia="Open Sans" w:cs="Open Sans"/>
        </w:rPr>
        <w:t>an investor member (To 15)</w:t>
      </w:r>
    </w:p>
    <w:p w14:paraId="77099BBF" w14:textId="77777777" w:rsidR="00D67F16" w:rsidRPr="00D67F16" w:rsidRDefault="00D67F16" w:rsidP="00D67F16">
      <w:pPr>
        <w:ind w:left="360"/>
        <w:rPr>
          <w:rFonts w:eastAsia="Open Sans" w:cs="Open Sans"/>
        </w:rPr>
      </w:pPr>
      <w:r w:rsidRPr="00D67F16">
        <w:rPr>
          <w:rFonts w:eastAsia="Open Sans" w:cs="Open Sans"/>
        </w:rPr>
        <w:t>a paid member of staff (To 15)</w:t>
      </w:r>
    </w:p>
    <w:p w14:paraId="46A8DF61" w14:textId="77777777" w:rsidR="00D67F16" w:rsidRPr="00D67F16" w:rsidRDefault="00D67F16" w:rsidP="00D67F16">
      <w:pPr>
        <w:ind w:left="360"/>
        <w:rPr>
          <w:rFonts w:eastAsia="Open Sans" w:cs="Open Sans"/>
        </w:rPr>
      </w:pPr>
      <w:r w:rsidRPr="00D67F16">
        <w:rPr>
          <w:rFonts w:eastAsia="Open Sans" w:cs="Open Sans"/>
        </w:rPr>
        <w:t>a volunteer (To 12)</w:t>
      </w:r>
    </w:p>
    <w:p w14:paraId="578E62C8" w14:textId="77777777" w:rsidR="00D67F16" w:rsidRPr="00D67F16" w:rsidRDefault="00D67F16" w:rsidP="00D67F16">
      <w:pPr>
        <w:ind w:left="360"/>
        <w:rPr>
          <w:rFonts w:eastAsia="Open Sans" w:cs="Open Sans"/>
        </w:rPr>
      </w:pPr>
      <w:r w:rsidRPr="00D67F16">
        <w:rPr>
          <w:rFonts w:eastAsia="Open Sans" w:cs="Open Sans"/>
        </w:rPr>
        <w:t>a supporter (To 15)</w:t>
      </w:r>
    </w:p>
    <w:p w14:paraId="0C7064A2" w14:textId="77777777" w:rsidR="00D67F16" w:rsidRPr="00D67F16" w:rsidRDefault="00D67F16" w:rsidP="00D67F16">
      <w:pPr>
        <w:ind w:left="360"/>
        <w:rPr>
          <w:rFonts w:eastAsia="Open Sans" w:cs="Open Sans"/>
        </w:rPr>
      </w:pPr>
      <w:r w:rsidRPr="00D67F16">
        <w:rPr>
          <w:rFonts w:eastAsia="Open Sans" w:cs="Open Sans"/>
        </w:rPr>
        <w:t>a subscriber to the newsletter (To 15)</w:t>
      </w:r>
    </w:p>
    <w:p w14:paraId="4ED14363" w14:textId="77777777" w:rsidR="00D67F16" w:rsidRPr="00D67F16" w:rsidRDefault="00D67F16" w:rsidP="00D67F16">
      <w:pPr>
        <w:ind w:left="360"/>
        <w:rPr>
          <w:rFonts w:eastAsia="Open Sans" w:cs="Open Sans"/>
        </w:rPr>
      </w:pPr>
      <w:r w:rsidRPr="00D67F16">
        <w:rPr>
          <w:rFonts w:eastAsia="Open Sans" w:cs="Open Sans"/>
        </w:rPr>
        <w:t>a recipient of help or information from Brighton Energy Co-op (To 15)</w:t>
      </w:r>
    </w:p>
    <w:p w14:paraId="4D131112" w14:textId="77777777" w:rsidR="00D67F16" w:rsidRPr="00D67F16" w:rsidRDefault="00D67F16" w:rsidP="00D67F16">
      <w:pPr>
        <w:ind w:left="360"/>
        <w:rPr>
          <w:rFonts w:eastAsia="Open Sans" w:cs="Open Sans"/>
        </w:rPr>
      </w:pPr>
      <w:r w:rsidRPr="00D67F16">
        <w:rPr>
          <w:rFonts w:eastAsia="Open Sans" w:cs="Open Sans"/>
        </w:rPr>
        <w:t>a representative of a site where BEC has installed solar PV (To 15)</w:t>
      </w:r>
    </w:p>
    <w:p w14:paraId="6F82ACCA" w14:textId="77777777" w:rsidR="00D67F16" w:rsidRPr="00D67F16" w:rsidRDefault="00D67F16" w:rsidP="00D67F16">
      <w:pPr>
        <w:ind w:left="360"/>
        <w:rPr>
          <w:rFonts w:eastAsia="Open Sans" w:cs="Open Sans"/>
        </w:rPr>
      </w:pPr>
      <w:r w:rsidRPr="00D67F16">
        <w:rPr>
          <w:rFonts w:eastAsia="Open Sans" w:cs="Open Sans"/>
        </w:rPr>
        <w:t>I am not involved (To 15)</w:t>
      </w:r>
    </w:p>
    <w:p w14:paraId="032BA5A4" w14:textId="71803BB5" w:rsidR="00D67F16" w:rsidRDefault="00D67F16" w:rsidP="00D67F16">
      <w:pPr>
        <w:ind w:left="360"/>
        <w:rPr>
          <w:rFonts w:eastAsia="Open Sans" w:cs="Open Sans"/>
        </w:rPr>
      </w:pPr>
      <w:r w:rsidRPr="00D67F16">
        <w:rPr>
          <w:rFonts w:eastAsia="Open Sans" w:cs="Open Sans"/>
        </w:rPr>
        <w:t>Other (please tell us) (To 15)</w:t>
      </w:r>
    </w:p>
    <w:p w14:paraId="5F7F8DD5" w14:textId="77777777" w:rsidR="00B60A1C" w:rsidRPr="00D67F16" w:rsidRDefault="00B60A1C" w:rsidP="00B60A1C">
      <w:pPr>
        <w:rPr>
          <w:rFonts w:eastAsia="Open Sans" w:cs="Open Sans"/>
        </w:rPr>
      </w:pPr>
    </w:p>
    <w:p w14:paraId="3C7E398E" w14:textId="77777777" w:rsidR="00D67F16" w:rsidRPr="00D67F16" w:rsidRDefault="00D67F16" w:rsidP="00D67F16">
      <w:pPr>
        <w:numPr>
          <w:ilvl w:val="0"/>
          <w:numId w:val="36"/>
        </w:numPr>
        <w:spacing w:after="200"/>
        <w:ind w:left="357" w:hanging="357"/>
        <w:contextualSpacing/>
        <w:outlineLvl w:val="0"/>
        <w:rPr>
          <w:rFonts w:eastAsia="Calibri" w:cs="Times New Roman"/>
          <w:b/>
          <w:bCs/>
          <w:szCs w:val="22"/>
          <w:shd w:val="clear" w:color="auto" w:fill="auto"/>
        </w:rPr>
      </w:pPr>
      <w:r w:rsidRPr="00D67F16">
        <w:rPr>
          <w:rFonts w:eastAsia="Calibri" w:cs="Times New Roman"/>
          <w:b/>
          <w:bCs/>
          <w:szCs w:val="22"/>
          <w:shd w:val="clear" w:color="auto" w:fill="auto"/>
        </w:rPr>
        <w:t>Has volunteering for Brighton Energy Co-op helped you to gain employment or to progress or change your career?</w:t>
      </w:r>
    </w:p>
    <w:p w14:paraId="5172C02C" w14:textId="77777777" w:rsidR="00D67F16" w:rsidRPr="00D67F16" w:rsidRDefault="00D67F16" w:rsidP="00D67F16">
      <w:pPr>
        <w:numPr>
          <w:ilvl w:val="0"/>
          <w:numId w:val="26"/>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Yes (to 13)</w:t>
      </w:r>
    </w:p>
    <w:p w14:paraId="3A4342AF" w14:textId="77777777" w:rsidR="00D67F16" w:rsidRPr="00D67F16" w:rsidRDefault="00D67F16" w:rsidP="00D67F16">
      <w:pPr>
        <w:numPr>
          <w:ilvl w:val="0"/>
          <w:numId w:val="26"/>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No (to 14)</w:t>
      </w:r>
    </w:p>
    <w:p w14:paraId="4162003A" w14:textId="3B71009E" w:rsidR="00D67F16" w:rsidRDefault="00D67F16" w:rsidP="00D67F16">
      <w:pPr>
        <w:numPr>
          <w:ilvl w:val="0"/>
          <w:numId w:val="26"/>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I don’t know (to 14)</w:t>
      </w:r>
    </w:p>
    <w:p w14:paraId="793177E0" w14:textId="77777777" w:rsidR="00B60A1C" w:rsidRPr="00D67F16" w:rsidRDefault="00B60A1C" w:rsidP="00B60A1C">
      <w:pPr>
        <w:spacing w:before="100" w:beforeAutospacing="1" w:after="240"/>
        <w:ind w:left="720"/>
        <w:contextualSpacing/>
        <w:rPr>
          <w:rFonts w:eastAsia="Calibri" w:cs="Times New Roman"/>
          <w:shd w:val="clear" w:color="auto" w:fill="auto"/>
        </w:rPr>
      </w:pPr>
    </w:p>
    <w:p w14:paraId="67AF83F0" w14:textId="27F3F6DB" w:rsidR="00D67F16" w:rsidRDefault="00D67F16" w:rsidP="00D67F16">
      <w:pPr>
        <w:numPr>
          <w:ilvl w:val="0"/>
          <w:numId w:val="36"/>
        </w:numPr>
        <w:spacing w:before="100" w:beforeAutospacing="1" w:after="200"/>
        <w:contextualSpacing/>
        <w:outlineLvl w:val="0"/>
        <w:rPr>
          <w:rFonts w:eastAsia="Calibri" w:cs="Times New Roman"/>
          <w:b/>
          <w:bCs/>
          <w:szCs w:val="22"/>
          <w:shd w:val="clear" w:color="auto" w:fill="auto"/>
        </w:rPr>
      </w:pPr>
      <w:r w:rsidRPr="00D67F16">
        <w:rPr>
          <w:rFonts w:eastAsia="Calibri" w:cs="Times New Roman"/>
          <w:b/>
          <w:bCs/>
          <w:szCs w:val="22"/>
          <w:shd w:val="clear" w:color="auto" w:fill="auto"/>
        </w:rPr>
        <w:t>Please explain what difference volunteering for Brighton Energy Co-op made to help you to gain employment or to progress or change your career? [free text]</w:t>
      </w:r>
    </w:p>
    <w:p w14:paraId="5551F8FD" w14:textId="77777777" w:rsidR="00B60A1C" w:rsidRPr="00D67F16" w:rsidRDefault="00B60A1C" w:rsidP="00B60A1C">
      <w:pPr>
        <w:spacing w:before="100" w:beforeAutospacing="1" w:after="200"/>
        <w:ind w:left="360"/>
        <w:contextualSpacing/>
        <w:outlineLvl w:val="0"/>
        <w:rPr>
          <w:rFonts w:eastAsia="Calibri" w:cs="Times New Roman"/>
          <w:b/>
          <w:bCs/>
          <w:szCs w:val="22"/>
          <w:shd w:val="clear" w:color="auto" w:fill="auto"/>
        </w:rPr>
      </w:pPr>
    </w:p>
    <w:p w14:paraId="53658A58" w14:textId="77777777" w:rsidR="00D67F16" w:rsidRPr="00D67F16" w:rsidRDefault="00D67F16" w:rsidP="00D67F16">
      <w:pPr>
        <w:numPr>
          <w:ilvl w:val="0"/>
          <w:numId w:val="36"/>
        </w:numPr>
        <w:spacing w:after="200"/>
        <w:outlineLvl w:val="0"/>
        <w:rPr>
          <w:rFonts w:eastAsia="Calibri" w:cs="Open Sans"/>
          <w:b/>
          <w:bCs/>
          <w:szCs w:val="22"/>
          <w:shd w:val="clear" w:color="auto" w:fill="auto"/>
        </w:rPr>
      </w:pPr>
      <w:r w:rsidRPr="00D67F16">
        <w:rPr>
          <w:rFonts w:eastAsia="Calibri" w:cs="Open Sans"/>
          <w:b/>
          <w:bCs/>
          <w:szCs w:val="22"/>
          <w:shd w:val="clear" w:color="auto" w:fill="auto"/>
        </w:rPr>
        <w:t>Please tell us about any other benefits volunteering for Brighton Energy Co-op has brought you.  [free text]</w:t>
      </w:r>
    </w:p>
    <w:p w14:paraId="79792AFB" w14:textId="77777777" w:rsidR="00D67F16" w:rsidRPr="00D67F16" w:rsidRDefault="00D67F16" w:rsidP="00D67F16">
      <w:pPr>
        <w:spacing w:after="200"/>
        <w:outlineLvl w:val="0"/>
        <w:rPr>
          <w:rFonts w:eastAsia="Calibri" w:cs="Open Sans"/>
          <w:szCs w:val="22"/>
          <w:shd w:val="clear" w:color="auto" w:fill="auto"/>
        </w:rPr>
      </w:pPr>
      <w:r w:rsidRPr="00D67F16">
        <w:rPr>
          <w:rFonts w:eastAsia="Calibri" w:cs="Open Sans"/>
          <w:szCs w:val="22"/>
          <w:shd w:val="clear" w:color="auto" w:fill="auto"/>
        </w:rPr>
        <w:t xml:space="preserve">Thank you for your feedback.  We would be very grateful if you could tell us more about yourself.  These questions are optional, we ask them </w:t>
      </w:r>
      <w:proofErr w:type="gramStart"/>
      <w:r w:rsidRPr="00D67F16">
        <w:rPr>
          <w:rFonts w:eastAsia="Calibri" w:cs="Open Sans"/>
          <w:szCs w:val="22"/>
          <w:shd w:val="clear" w:color="auto" w:fill="auto"/>
        </w:rPr>
        <w:t>in order to</w:t>
      </w:r>
      <w:proofErr w:type="gramEnd"/>
      <w:r w:rsidRPr="00D67F16">
        <w:rPr>
          <w:rFonts w:eastAsia="Calibri" w:cs="Open Sans"/>
          <w:szCs w:val="22"/>
          <w:shd w:val="clear" w:color="auto" w:fill="auto"/>
        </w:rPr>
        <w:t xml:space="preserve"> measure how well we are reaching a diverse audience. Please be assured that all your responses to this survey will be anonymous, we are not collecting any identifiable information.</w:t>
      </w:r>
    </w:p>
    <w:p w14:paraId="3872D74B" w14:textId="77777777" w:rsidR="00D67F16" w:rsidRPr="00D67F16" w:rsidRDefault="00D67F16" w:rsidP="00D67F16">
      <w:pPr>
        <w:numPr>
          <w:ilvl w:val="0"/>
          <w:numId w:val="36"/>
        </w:numPr>
        <w:ind w:left="357" w:hanging="357"/>
        <w:outlineLvl w:val="0"/>
        <w:rPr>
          <w:rFonts w:eastAsia="Open Sans" w:cs="Open Sans"/>
          <w:b/>
          <w:bCs/>
          <w:szCs w:val="22"/>
          <w:shd w:val="clear" w:color="auto" w:fill="auto"/>
        </w:rPr>
      </w:pPr>
      <w:r w:rsidRPr="00D67F16">
        <w:rPr>
          <w:rFonts w:eastAsia="Open Sans" w:cs="Open Sans"/>
          <w:b/>
          <w:bCs/>
          <w:szCs w:val="22"/>
          <w:shd w:val="clear" w:color="auto" w:fill="auto"/>
        </w:rPr>
        <w:t>How old are you?</w:t>
      </w:r>
    </w:p>
    <w:p w14:paraId="28BA38AE" w14:textId="77777777" w:rsidR="00D67F16" w:rsidRPr="00D67F16" w:rsidRDefault="00D67F16" w:rsidP="00D67F16">
      <w:pPr>
        <w:numPr>
          <w:ilvl w:val="0"/>
          <w:numId w:val="35"/>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under 18</w:t>
      </w:r>
    </w:p>
    <w:p w14:paraId="0B1D3C49" w14:textId="77777777" w:rsidR="00D67F16" w:rsidRPr="00D67F16" w:rsidRDefault="00D67F16" w:rsidP="00D67F16">
      <w:pPr>
        <w:numPr>
          <w:ilvl w:val="0"/>
          <w:numId w:val="35"/>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18-29</w:t>
      </w:r>
    </w:p>
    <w:p w14:paraId="7B9E8486" w14:textId="77777777" w:rsidR="00D67F16" w:rsidRPr="00D67F16" w:rsidRDefault="00D67F16" w:rsidP="00D67F16">
      <w:pPr>
        <w:numPr>
          <w:ilvl w:val="0"/>
          <w:numId w:val="35"/>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30-49</w:t>
      </w:r>
    </w:p>
    <w:p w14:paraId="0B4EF7E0" w14:textId="77777777" w:rsidR="00D67F16" w:rsidRPr="00D67F16" w:rsidRDefault="00D67F16" w:rsidP="00D67F16">
      <w:pPr>
        <w:numPr>
          <w:ilvl w:val="0"/>
          <w:numId w:val="35"/>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50-69</w:t>
      </w:r>
    </w:p>
    <w:p w14:paraId="6F881521" w14:textId="77777777" w:rsidR="00D67F16" w:rsidRPr="00D67F16" w:rsidRDefault="00D67F16" w:rsidP="00D67F16">
      <w:pPr>
        <w:numPr>
          <w:ilvl w:val="0"/>
          <w:numId w:val="35"/>
        </w:numPr>
        <w:pBdr>
          <w:top w:val="nil"/>
          <w:left w:val="nil"/>
          <w:bottom w:val="nil"/>
          <w:right w:val="nil"/>
          <w:between w:val="nil"/>
        </w:pBdr>
        <w:rPr>
          <w:rFonts w:eastAsia="Open Sans" w:cs="Open Sans"/>
        </w:rPr>
      </w:pPr>
      <w:r w:rsidRPr="00D67F16">
        <w:rPr>
          <w:rFonts w:eastAsia="Open Sans" w:cs="Open Sans"/>
          <w:color w:val="000000"/>
          <w:szCs w:val="22"/>
          <w:shd w:val="clear" w:color="auto" w:fill="auto"/>
        </w:rPr>
        <w:t>70+</w:t>
      </w:r>
    </w:p>
    <w:p w14:paraId="529F7B23" w14:textId="4A9C62D3" w:rsidR="00B60A1C" w:rsidRDefault="00D67F16" w:rsidP="00D67F16">
      <w:pPr>
        <w:numPr>
          <w:ilvl w:val="0"/>
          <w:numId w:val="35"/>
        </w:numPr>
        <w:pBdr>
          <w:top w:val="nil"/>
          <w:left w:val="nil"/>
          <w:bottom w:val="nil"/>
          <w:right w:val="nil"/>
          <w:between w:val="nil"/>
        </w:pBdr>
        <w:spacing w:after="240"/>
        <w:rPr>
          <w:rFonts w:eastAsia="Open Sans" w:cs="Open Sans"/>
          <w:color w:val="000000"/>
          <w:szCs w:val="22"/>
          <w:shd w:val="clear" w:color="auto" w:fill="auto"/>
        </w:rPr>
      </w:pPr>
      <w:r w:rsidRPr="00D67F16">
        <w:rPr>
          <w:rFonts w:eastAsia="Open Sans" w:cs="Open Sans"/>
          <w:color w:val="000000"/>
          <w:szCs w:val="22"/>
          <w:shd w:val="clear" w:color="auto" w:fill="auto"/>
        </w:rPr>
        <w:t>Prefer not to say</w:t>
      </w:r>
    </w:p>
    <w:p w14:paraId="6C880A79" w14:textId="77777777" w:rsidR="00B60A1C" w:rsidRDefault="00B60A1C">
      <w:pPr>
        <w:spacing w:line="240" w:lineRule="auto"/>
        <w:rPr>
          <w:rFonts w:eastAsia="Open Sans" w:cs="Open Sans"/>
          <w:color w:val="000000"/>
          <w:szCs w:val="22"/>
          <w:shd w:val="clear" w:color="auto" w:fill="auto"/>
        </w:rPr>
      </w:pPr>
      <w:r>
        <w:rPr>
          <w:rFonts w:eastAsia="Open Sans" w:cs="Open Sans"/>
          <w:color w:val="000000"/>
          <w:szCs w:val="22"/>
          <w:shd w:val="clear" w:color="auto" w:fill="auto"/>
        </w:rPr>
        <w:br w:type="page"/>
      </w:r>
    </w:p>
    <w:p w14:paraId="4D6F870A" w14:textId="77777777" w:rsidR="00D67F16" w:rsidRPr="00D67F16" w:rsidRDefault="00D67F16" w:rsidP="00B60A1C">
      <w:pPr>
        <w:pBdr>
          <w:top w:val="nil"/>
          <w:left w:val="nil"/>
          <w:bottom w:val="nil"/>
          <w:right w:val="nil"/>
          <w:between w:val="nil"/>
        </w:pBdr>
        <w:spacing w:after="240"/>
        <w:ind w:left="720"/>
        <w:rPr>
          <w:rFonts w:eastAsia="Open Sans" w:cs="Open Sans"/>
        </w:rPr>
      </w:pPr>
    </w:p>
    <w:p w14:paraId="4B43DA23" w14:textId="19F035A2" w:rsidR="00D67F16" w:rsidRPr="00D67F16" w:rsidRDefault="00D67F16" w:rsidP="00D67F16">
      <w:pPr>
        <w:numPr>
          <w:ilvl w:val="0"/>
          <w:numId w:val="36"/>
        </w:numPr>
        <w:spacing w:before="100" w:beforeAutospacing="1"/>
        <w:ind w:left="357" w:hanging="357"/>
        <w:outlineLvl w:val="0"/>
        <w:rPr>
          <w:rFonts w:eastAsia="Calibri" w:cs="Times New Roman"/>
          <w:b/>
          <w:bCs/>
          <w:szCs w:val="22"/>
          <w:shd w:val="clear" w:color="auto" w:fill="auto"/>
        </w:rPr>
      </w:pPr>
      <w:r w:rsidRPr="00D67F16">
        <w:rPr>
          <w:rFonts w:eastAsia="Calibri" w:cs="Times New Roman"/>
          <w:b/>
          <w:bCs/>
          <w:szCs w:val="22"/>
          <w:shd w:val="clear" w:color="auto" w:fill="auto"/>
        </w:rPr>
        <w:t>Which of the following best describes your ethnicity?</w:t>
      </w:r>
    </w:p>
    <w:p w14:paraId="05144430" w14:textId="77777777" w:rsidR="00D67F16" w:rsidRPr="00D67F16" w:rsidRDefault="00D67F16" w:rsidP="00D67F16">
      <w:pPr>
        <w:numPr>
          <w:ilvl w:val="0"/>
          <w:numId w:val="29"/>
        </w:numPr>
        <w:ind w:left="714" w:hanging="357"/>
        <w:rPr>
          <w:rFonts w:eastAsia="Calibri" w:cs="Times New Roman"/>
          <w:shd w:val="clear" w:color="auto" w:fill="auto"/>
        </w:rPr>
      </w:pPr>
      <w:r w:rsidRPr="00D67F16">
        <w:rPr>
          <w:rFonts w:eastAsia="Calibri" w:cs="Times New Roman"/>
          <w:shd w:val="clear" w:color="auto" w:fill="auto"/>
        </w:rPr>
        <w:t>Asian/Asian British</w:t>
      </w:r>
    </w:p>
    <w:p w14:paraId="7588A63F" w14:textId="77777777" w:rsidR="00D67F16" w:rsidRPr="00D67F16" w:rsidRDefault="00D67F16" w:rsidP="00D67F16">
      <w:pPr>
        <w:numPr>
          <w:ilvl w:val="0"/>
          <w:numId w:val="29"/>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Black/African/Caribbean/Black British</w:t>
      </w:r>
    </w:p>
    <w:p w14:paraId="165EC3AA" w14:textId="77777777" w:rsidR="00D67F16" w:rsidRPr="00D67F16" w:rsidRDefault="00D67F16" w:rsidP="00D67F16">
      <w:pPr>
        <w:numPr>
          <w:ilvl w:val="0"/>
          <w:numId w:val="29"/>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Mixed/Multiple ethnic groups</w:t>
      </w:r>
    </w:p>
    <w:p w14:paraId="4C84FF23" w14:textId="77777777" w:rsidR="00D67F16" w:rsidRPr="00D67F16" w:rsidRDefault="00D67F16" w:rsidP="00D67F16">
      <w:pPr>
        <w:numPr>
          <w:ilvl w:val="0"/>
          <w:numId w:val="29"/>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White/ White British</w:t>
      </w:r>
    </w:p>
    <w:p w14:paraId="253CCC44" w14:textId="77777777" w:rsidR="00D67F16" w:rsidRPr="00D67F16" w:rsidRDefault="00D67F16" w:rsidP="00D67F16">
      <w:pPr>
        <w:numPr>
          <w:ilvl w:val="0"/>
          <w:numId w:val="29"/>
        </w:numPr>
        <w:spacing w:before="100" w:beforeAutospacing="1" w:after="240"/>
        <w:contextualSpacing/>
        <w:rPr>
          <w:rFonts w:eastAsia="Calibri" w:cs="Times New Roman"/>
          <w:shd w:val="clear" w:color="auto" w:fill="auto"/>
        </w:rPr>
      </w:pPr>
      <w:proofErr w:type="gramStart"/>
      <w:r w:rsidRPr="00D67F16">
        <w:rPr>
          <w:rFonts w:eastAsia="Calibri" w:cs="Times New Roman"/>
          <w:shd w:val="clear" w:color="auto" w:fill="auto"/>
        </w:rPr>
        <w:t>Other</w:t>
      </w:r>
      <w:proofErr w:type="gramEnd"/>
      <w:r w:rsidRPr="00D67F16">
        <w:rPr>
          <w:rFonts w:eastAsia="Calibri" w:cs="Times New Roman"/>
          <w:shd w:val="clear" w:color="auto" w:fill="auto"/>
        </w:rPr>
        <w:t xml:space="preserve"> ethnic group (please tell us)</w:t>
      </w:r>
    </w:p>
    <w:p w14:paraId="28750B6B" w14:textId="325D4A4F" w:rsidR="00D67F16" w:rsidRDefault="00D67F16" w:rsidP="00D67F16">
      <w:pPr>
        <w:numPr>
          <w:ilvl w:val="0"/>
          <w:numId w:val="29"/>
        </w:numPr>
        <w:spacing w:before="100" w:beforeAutospacing="1" w:after="240"/>
        <w:contextualSpacing/>
        <w:rPr>
          <w:rFonts w:eastAsia="Calibri" w:cs="Times New Roman"/>
          <w:shd w:val="clear" w:color="auto" w:fill="auto"/>
        </w:rPr>
      </w:pPr>
      <w:r w:rsidRPr="00D67F16">
        <w:rPr>
          <w:rFonts w:eastAsia="Calibri" w:cs="Times New Roman"/>
          <w:shd w:val="clear" w:color="auto" w:fill="auto"/>
        </w:rPr>
        <w:t>Prefer not to say</w:t>
      </w:r>
    </w:p>
    <w:p w14:paraId="3FF87458" w14:textId="77777777" w:rsidR="00B60A1C" w:rsidRPr="00D67F16" w:rsidRDefault="00B60A1C" w:rsidP="00B60A1C">
      <w:pPr>
        <w:spacing w:before="100" w:beforeAutospacing="1" w:after="240"/>
        <w:ind w:left="720"/>
        <w:contextualSpacing/>
        <w:rPr>
          <w:rFonts w:eastAsia="Calibri" w:cs="Times New Roman"/>
          <w:shd w:val="clear" w:color="auto" w:fill="auto"/>
        </w:rPr>
      </w:pPr>
    </w:p>
    <w:p w14:paraId="2D43E2FC" w14:textId="77777777" w:rsidR="00D67F16" w:rsidRPr="00D67F16" w:rsidRDefault="00D67F16" w:rsidP="00D67F16">
      <w:pPr>
        <w:numPr>
          <w:ilvl w:val="0"/>
          <w:numId w:val="36"/>
        </w:numPr>
        <w:pBdr>
          <w:top w:val="nil"/>
          <w:left w:val="nil"/>
          <w:bottom w:val="nil"/>
          <w:right w:val="nil"/>
          <w:between w:val="nil"/>
        </w:pBdr>
        <w:spacing w:before="100" w:beforeAutospacing="1" w:after="240"/>
        <w:contextualSpacing/>
        <w:rPr>
          <w:rFonts w:eastAsia="Open Sans" w:cs="Times New Roman"/>
          <w:b/>
          <w:bCs/>
          <w:shd w:val="clear" w:color="auto" w:fill="auto"/>
        </w:rPr>
      </w:pPr>
      <w:r w:rsidRPr="00D67F16">
        <w:rPr>
          <w:rFonts w:eastAsia="Open Sans" w:cs="Times New Roman"/>
          <w:b/>
          <w:bCs/>
          <w:shd w:val="clear" w:color="auto" w:fill="auto"/>
        </w:rPr>
        <w:t xml:space="preserve">Which of the following </w:t>
      </w:r>
      <w:r w:rsidRPr="00D67F16">
        <w:rPr>
          <w:rFonts w:eastAsia="Open Sans" w:cs="Times New Roman"/>
          <w:b/>
          <w:bCs/>
          <w:u w:val="single"/>
          <w:shd w:val="clear" w:color="auto" w:fill="auto"/>
        </w:rPr>
        <w:t>best describes</w:t>
      </w:r>
      <w:r w:rsidRPr="00D67F16">
        <w:rPr>
          <w:rFonts w:eastAsia="Open Sans" w:cs="Times New Roman"/>
          <w:b/>
          <w:bCs/>
          <w:shd w:val="clear" w:color="auto" w:fill="auto"/>
        </w:rPr>
        <w:t xml:space="preserve"> your personal income last year?</w:t>
      </w:r>
    </w:p>
    <w:p w14:paraId="2067B298" w14:textId="77777777" w:rsidR="00D67F16" w:rsidRPr="00D67F16" w:rsidRDefault="00D67F16" w:rsidP="00D67F16">
      <w:pPr>
        <w:numPr>
          <w:ilvl w:val="0"/>
          <w:numId w:val="39"/>
        </w:numPr>
        <w:spacing w:before="100" w:beforeAutospacing="1" w:after="240"/>
        <w:contextualSpacing/>
        <w:rPr>
          <w:rFonts w:eastAsia="Open Sans" w:cs="Times New Roman"/>
          <w:shd w:val="clear" w:color="auto" w:fill="auto"/>
        </w:rPr>
      </w:pPr>
      <w:r w:rsidRPr="00D67F16">
        <w:rPr>
          <w:rFonts w:eastAsia="Open Sans" w:cs="Times New Roman"/>
          <w:shd w:val="clear" w:color="auto" w:fill="auto"/>
        </w:rPr>
        <w:t>£1 to £9, 999</w:t>
      </w:r>
    </w:p>
    <w:p w14:paraId="453B2AEA" w14:textId="77777777" w:rsidR="00D67F16" w:rsidRPr="00D67F16" w:rsidRDefault="00D67F16" w:rsidP="00D67F16">
      <w:pPr>
        <w:numPr>
          <w:ilvl w:val="0"/>
          <w:numId w:val="39"/>
        </w:numPr>
        <w:spacing w:before="100" w:beforeAutospacing="1" w:after="240"/>
        <w:contextualSpacing/>
        <w:rPr>
          <w:rFonts w:eastAsia="Open Sans" w:cs="Times New Roman"/>
          <w:shd w:val="clear" w:color="auto" w:fill="auto"/>
        </w:rPr>
      </w:pPr>
      <w:r w:rsidRPr="00D67F16">
        <w:rPr>
          <w:rFonts w:eastAsia="Open Sans" w:cs="Times New Roman"/>
          <w:shd w:val="clear" w:color="auto" w:fill="auto"/>
        </w:rPr>
        <w:t>£10, 000 to £24, 999</w:t>
      </w:r>
    </w:p>
    <w:p w14:paraId="09EA279B" w14:textId="77777777" w:rsidR="00D67F16" w:rsidRPr="00D67F16" w:rsidRDefault="00D67F16" w:rsidP="00D67F16">
      <w:pPr>
        <w:numPr>
          <w:ilvl w:val="0"/>
          <w:numId w:val="39"/>
        </w:numPr>
        <w:spacing w:before="100" w:beforeAutospacing="1" w:after="240"/>
        <w:contextualSpacing/>
        <w:rPr>
          <w:rFonts w:eastAsia="Open Sans" w:cs="Times New Roman"/>
          <w:shd w:val="clear" w:color="auto" w:fill="auto"/>
        </w:rPr>
      </w:pPr>
      <w:r w:rsidRPr="00D67F16">
        <w:rPr>
          <w:rFonts w:eastAsia="Open Sans" w:cs="Times New Roman"/>
          <w:shd w:val="clear" w:color="auto" w:fill="auto"/>
        </w:rPr>
        <w:t>£25, 000 to £49, 999</w:t>
      </w:r>
    </w:p>
    <w:p w14:paraId="76FE1B8E" w14:textId="77777777" w:rsidR="00D67F16" w:rsidRPr="00D67F16" w:rsidRDefault="00D67F16" w:rsidP="00D67F16">
      <w:pPr>
        <w:numPr>
          <w:ilvl w:val="0"/>
          <w:numId w:val="39"/>
        </w:numPr>
        <w:spacing w:before="100" w:beforeAutospacing="1" w:after="240"/>
        <w:contextualSpacing/>
        <w:rPr>
          <w:rFonts w:eastAsia="Open Sans" w:cs="Times New Roman"/>
          <w:shd w:val="clear" w:color="auto" w:fill="auto"/>
        </w:rPr>
      </w:pPr>
      <w:r w:rsidRPr="00D67F16">
        <w:rPr>
          <w:rFonts w:eastAsia="Open Sans" w:cs="Times New Roman"/>
          <w:shd w:val="clear" w:color="auto" w:fill="auto"/>
        </w:rPr>
        <w:t>£50, 000 to £74, 999</w:t>
      </w:r>
    </w:p>
    <w:p w14:paraId="0D7403E9" w14:textId="77777777" w:rsidR="00D67F16" w:rsidRPr="00D67F16" w:rsidRDefault="00D67F16" w:rsidP="00D67F16">
      <w:pPr>
        <w:numPr>
          <w:ilvl w:val="0"/>
          <w:numId w:val="39"/>
        </w:numPr>
        <w:spacing w:before="100" w:beforeAutospacing="1" w:after="240"/>
        <w:contextualSpacing/>
        <w:rPr>
          <w:rFonts w:eastAsia="Open Sans" w:cs="Times New Roman"/>
          <w:shd w:val="clear" w:color="auto" w:fill="auto"/>
        </w:rPr>
      </w:pPr>
      <w:r w:rsidRPr="00D67F16">
        <w:rPr>
          <w:rFonts w:eastAsia="Open Sans" w:cs="Times New Roman"/>
          <w:shd w:val="clear" w:color="auto" w:fill="auto"/>
        </w:rPr>
        <w:t>£75, 000 to £99, 999</w:t>
      </w:r>
    </w:p>
    <w:p w14:paraId="36C6B5B8" w14:textId="77777777" w:rsidR="00D67F16" w:rsidRPr="00D67F16" w:rsidRDefault="00D67F16" w:rsidP="00D67F16">
      <w:pPr>
        <w:numPr>
          <w:ilvl w:val="0"/>
          <w:numId w:val="39"/>
        </w:numPr>
        <w:spacing w:before="100" w:beforeAutospacing="1" w:after="240"/>
        <w:contextualSpacing/>
        <w:rPr>
          <w:rFonts w:eastAsia="Open Sans" w:cs="Times New Roman"/>
          <w:shd w:val="clear" w:color="auto" w:fill="auto"/>
        </w:rPr>
      </w:pPr>
      <w:r w:rsidRPr="00D67F16">
        <w:rPr>
          <w:rFonts w:eastAsia="Open Sans" w:cs="Times New Roman"/>
          <w:shd w:val="clear" w:color="auto" w:fill="auto"/>
        </w:rPr>
        <w:t>£100, 000 or more</w:t>
      </w:r>
    </w:p>
    <w:p w14:paraId="003636E7" w14:textId="39941DEC" w:rsidR="00D67F16" w:rsidRDefault="00D67F16" w:rsidP="00D67F16">
      <w:pPr>
        <w:numPr>
          <w:ilvl w:val="0"/>
          <w:numId w:val="39"/>
        </w:numPr>
        <w:spacing w:before="100" w:beforeAutospacing="1" w:after="240"/>
        <w:contextualSpacing/>
        <w:rPr>
          <w:rFonts w:eastAsia="Open Sans" w:cs="Times New Roman"/>
          <w:shd w:val="clear" w:color="auto" w:fill="auto"/>
        </w:rPr>
      </w:pPr>
      <w:r w:rsidRPr="00D67F16">
        <w:rPr>
          <w:rFonts w:eastAsia="Open Sans" w:cs="Times New Roman"/>
          <w:shd w:val="clear" w:color="auto" w:fill="auto"/>
        </w:rPr>
        <w:t>Prefer not to say</w:t>
      </w:r>
    </w:p>
    <w:p w14:paraId="024CCB4B" w14:textId="77777777" w:rsidR="00B60A1C" w:rsidRPr="00D67F16" w:rsidRDefault="00B60A1C" w:rsidP="00B60A1C">
      <w:pPr>
        <w:spacing w:before="100" w:beforeAutospacing="1" w:after="240"/>
        <w:ind w:left="720"/>
        <w:contextualSpacing/>
        <w:rPr>
          <w:rFonts w:eastAsia="Open Sans" w:cs="Times New Roman"/>
          <w:shd w:val="clear" w:color="auto" w:fill="auto"/>
        </w:rPr>
      </w:pPr>
    </w:p>
    <w:p w14:paraId="3AE4F457" w14:textId="76D0AD36" w:rsidR="00B60A1C" w:rsidRPr="00B60A1C" w:rsidRDefault="00D67F16" w:rsidP="00D67F16">
      <w:pPr>
        <w:rPr>
          <w:rFonts w:eastAsia="Open Sans" w:cs="Open Sans"/>
        </w:rPr>
      </w:pPr>
      <w:r w:rsidRPr="00D67F16">
        <w:rPr>
          <w:rFonts w:eastAsia="Open Sans" w:cs="Open Sans"/>
        </w:rPr>
        <w:t>Thank you for your time and input. Your feedback will help Brighton Energy Co-op understand our impact and improve our service for members.</w:t>
      </w:r>
    </w:p>
    <w:p w14:paraId="3E91EAD3" w14:textId="77777777" w:rsidR="00B60A1C" w:rsidRPr="00B60A1C" w:rsidRDefault="00B60A1C">
      <w:pPr>
        <w:spacing w:line="240" w:lineRule="auto"/>
        <w:rPr>
          <w:rFonts w:eastAsia="Open Sans" w:cs="Open Sans"/>
        </w:rPr>
      </w:pPr>
      <w:r w:rsidRPr="00B60A1C">
        <w:rPr>
          <w:rFonts w:eastAsia="Open Sans" w:cs="Open Sans"/>
        </w:rPr>
        <w:br w:type="page"/>
      </w:r>
    </w:p>
    <w:p w14:paraId="3EF2771F" w14:textId="77777777" w:rsidR="00D67F16" w:rsidRPr="00D67F16" w:rsidRDefault="00D67F16" w:rsidP="00D67F16">
      <w:pPr>
        <w:rPr>
          <w:rFonts w:eastAsia="Open Sans" w:cs="Open Sans"/>
        </w:rPr>
      </w:pPr>
    </w:p>
    <w:p w14:paraId="03B3F608" w14:textId="0F001905" w:rsidR="00543083" w:rsidRPr="00543083" w:rsidRDefault="00543083" w:rsidP="00543083">
      <w:pPr>
        <w:pStyle w:val="BodyText1"/>
      </w:pPr>
      <w:r>
        <w:rPr>
          <w:noProof/>
          <w:color w:val="1D4248"/>
          <w:lang w:val="en-US" w:eastAsia="en-US"/>
        </w:rPr>
        <w:drawing>
          <wp:anchor distT="0" distB="0" distL="114300" distR="114300" simplePos="0" relativeHeight="251670528" behindDoc="1" locked="0" layoutInCell="1" allowOverlap="1" wp14:anchorId="43B46595" wp14:editId="69717819">
            <wp:simplePos x="0" y="0"/>
            <wp:positionH relativeFrom="column">
              <wp:posOffset>-914400</wp:posOffset>
            </wp:positionH>
            <wp:positionV relativeFrom="page">
              <wp:posOffset>-453390</wp:posOffset>
            </wp:positionV>
            <wp:extent cx="7737475" cy="1094486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ebeccahull/Dropbox (Single Malt)/Single Malt/Design/2017/CAG Consultants/20171127-CAGC-0004-CAG Word Document/Design/~Images/0004-CAGC-CAG Word Document2.png"/>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7737475" cy="1094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14FB0" w14:textId="37B9D280" w:rsidR="000343A5" w:rsidRPr="00071539" w:rsidRDefault="000343A5" w:rsidP="00071539">
      <w:pPr>
        <w:pStyle w:val="BodyText1"/>
      </w:pPr>
    </w:p>
    <w:sectPr w:rsidR="000343A5" w:rsidRPr="00071539" w:rsidSect="00B60A1C">
      <w:pgSz w:w="11900" w:h="16840"/>
      <w:pgMar w:top="993" w:right="1440" w:bottom="851" w:left="1440" w:header="720" w:footer="8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8F56" w14:textId="77777777" w:rsidR="00F07603" w:rsidRDefault="00F07603" w:rsidP="005177D8">
      <w:r>
        <w:separator/>
      </w:r>
    </w:p>
    <w:p w14:paraId="1244A0A6" w14:textId="77777777" w:rsidR="00F07603" w:rsidRDefault="00F07603" w:rsidP="005177D8"/>
    <w:p w14:paraId="6DD3C1F0" w14:textId="77777777" w:rsidR="00F07603" w:rsidRDefault="00F07603" w:rsidP="005177D8"/>
  </w:endnote>
  <w:endnote w:type="continuationSeparator" w:id="0">
    <w:p w14:paraId="50FB8A51" w14:textId="77777777" w:rsidR="00F07603" w:rsidRDefault="00F07603" w:rsidP="005177D8">
      <w:r>
        <w:continuationSeparator/>
      </w:r>
    </w:p>
    <w:p w14:paraId="5CF614C6" w14:textId="77777777" w:rsidR="00F07603" w:rsidRDefault="00F07603" w:rsidP="005177D8"/>
    <w:p w14:paraId="6787D77A" w14:textId="77777777" w:rsidR="00F07603" w:rsidRDefault="00F07603" w:rsidP="00517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Proxima Nova 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152E" w14:textId="77777777" w:rsidR="000F284F" w:rsidRDefault="000F284F" w:rsidP="00344E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2768D" w14:textId="77777777" w:rsidR="000F284F" w:rsidRDefault="000F284F" w:rsidP="00071539">
    <w:pPr>
      <w:pStyle w:val="Footer"/>
      <w:ind w:right="360" w:firstLine="360"/>
      <w:rPr>
        <w:rStyle w:val="PageNumber"/>
      </w:rPr>
    </w:pPr>
  </w:p>
  <w:p w14:paraId="1C5AEE32" w14:textId="77777777" w:rsidR="000F284F" w:rsidRDefault="000F284F" w:rsidP="005177D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70A803" w14:textId="77777777" w:rsidR="000F284F" w:rsidRDefault="000F284F" w:rsidP="005177D8">
    <w:pPr>
      <w:pStyle w:val="Footer"/>
    </w:pPr>
  </w:p>
  <w:p w14:paraId="67EA6F9A" w14:textId="77777777" w:rsidR="000F284F" w:rsidRDefault="000F284F" w:rsidP="005177D8"/>
  <w:p w14:paraId="27C85218" w14:textId="77777777" w:rsidR="000F284F" w:rsidRDefault="000F284F" w:rsidP="005177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5C6F" w14:textId="77777777" w:rsidR="000F284F" w:rsidRDefault="000F284F" w:rsidP="00344E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B3AE65D" w14:textId="77777777" w:rsidR="000F284F" w:rsidRDefault="000F284F" w:rsidP="00071539">
    <w:pPr>
      <w:pStyle w:val="Footer"/>
      <w:ind w:right="360" w:firstLine="360"/>
    </w:pPr>
  </w:p>
  <w:p w14:paraId="7DA46808" w14:textId="77777777" w:rsidR="000F284F" w:rsidRDefault="004440D4" w:rsidP="005177D8">
    <w:r w:rsidRPr="00071539">
      <w:rPr>
        <w:noProof/>
        <w:sz w:val="10"/>
        <w:szCs w:val="10"/>
        <w:lang w:val="en-US" w:eastAsia="en-US"/>
      </w:rPr>
      <w:drawing>
        <wp:anchor distT="0" distB="0" distL="114300" distR="114300" simplePos="0" relativeHeight="251658240" behindDoc="1" locked="0" layoutInCell="1" allowOverlap="1" wp14:anchorId="45824450" wp14:editId="31839E02">
          <wp:simplePos x="0" y="0"/>
          <wp:positionH relativeFrom="column">
            <wp:posOffset>-914400</wp:posOffset>
          </wp:positionH>
          <wp:positionV relativeFrom="page">
            <wp:posOffset>10003790</wp:posOffset>
          </wp:positionV>
          <wp:extent cx="7680960" cy="720090"/>
          <wp:effectExtent l="0" t="0" r="2540" b="3810"/>
          <wp:wrapNone/>
          <wp:docPr id="8" name="Picture 8" descr="0004-CAGC-CAG%20Word%20Docu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04-CAGC-CAG%20Word%20Document3.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3372"/>
                  <a:stretch/>
                </pic:blipFill>
                <pic:spPr bwMode="auto">
                  <a:xfrm>
                    <a:off x="0" y="0"/>
                    <a:ext cx="7680960" cy="72009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0FA1" w14:textId="77777777" w:rsidR="000F284F" w:rsidRDefault="000F284F" w:rsidP="005177D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036E01" w14:textId="77777777" w:rsidR="000F284F" w:rsidRDefault="000F284F" w:rsidP="005177D8">
    <w:pPr>
      <w:pStyle w:val="Footer"/>
    </w:pPr>
  </w:p>
  <w:p w14:paraId="309FE006" w14:textId="77777777" w:rsidR="000F284F" w:rsidRDefault="000F284F" w:rsidP="005177D8"/>
  <w:p w14:paraId="006220D9" w14:textId="77777777" w:rsidR="000F284F" w:rsidRDefault="000F284F" w:rsidP="005177D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422717"/>
      <w:docPartObj>
        <w:docPartGallery w:val="Page Numbers (Bottom of Page)"/>
        <w:docPartUnique/>
      </w:docPartObj>
    </w:sdtPr>
    <w:sdtEndPr>
      <w:rPr>
        <w:noProof/>
      </w:rPr>
    </w:sdtEndPr>
    <w:sdtContent>
      <w:p w14:paraId="2B235E99" w14:textId="77777777" w:rsidR="00CE4A96" w:rsidRDefault="00CE4A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F0D8E5" w14:textId="77777777" w:rsidR="00CE4A96" w:rsidRDefault="00CE4A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500231"/>
      <w:docPartObj>
        <w:docPartGallery w:val="Page Numbers (Bottom of Page)"/>
        <w:docPartUnique/>
      </w:docPartObj>
    </w:sdtPr>
    <w:sdtEndPr>
      <w:rPr>
        <w:noProof/>
      </w:rPr>
    </w:sdtEndPr>
    <w:sdtContent>
      <w:p w14:paraId="0E36089C" w14:textId="77777777" w:rsidR="007B513F" w:rsidRDefault="007B51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F4EF8F" w14:textId="77777777" w:rsidR="007B513F" w:rsidRDefault="007B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306A" w14:textId="77777777" w:rsidR="00F07603" w:rsidRDefault="00F07603" w:rsidP="005177D8">
      <w:r>
        <w:separator/>
      </w:r>
    </w:p>
  </w:footnote>
  <w:footnote w:type="continuationSeparator" w:id="0">
    <w:p w14:paraId="0C143473" w14:textId="77777777" w:rsidR="00F07603" w:rsidRDefault="00F07603" w:rsidP="005177D8">
      <w:r>
        <w:continuationSeparator/>
      </w:r>
    </w:p>
    <w:p w14:paraId="7E2CCBC2" w14:textId="77777777" w:rsidR="00F07603" w:rsidRDefault="00F07603" w:rsidP="005177D8"/>
    <w:p w14:paraId="1791C338" w14:textId="77777777" w:rsidR="00F07603" w:rsidRDefault="00F07603" w:rsidP="005177D8"/>
  </w:footnote>
  <w:footnote w:id="1">
    <w:p w14:paraId="5BDC7F7C" w14:textId="77777777" w:rsidR="007B513F" w:rsidRPr="008775E7" w:rsidRDefault="007B513F" w:rsidP="007B513F">
      <w:pPr>
        <w:pStyle w:val="Default"/>
        <w:rPr>
          <w:rFonts w:asciiTheme="minorHAnsi" w:hAnsiTheme="minorHAnsi" w:cstheme="minorHAnsi"/>
          <w:sz w:val="20"/>
          <w:szCs w:val="20"/>
        </w:rPr>
      </w:pPr>
      <w:r w:rsidRPr="008775E7">
        <w:rPr>
          <w:rStyle w:val="FootnoteReference"/>
          <w:rFonts w:asciiTheme="minorHAnsi" w:hAnsiTheme="minorHAnsi" w:cstheme="minorHAnsi"/>
          <w:sz w:val="20"/>
          <w:szCs w:val="20"/>
        </w:rPr>
        <w:footnoteRef/>
      </w:r>
      <w:r w:rsidRPr="008775E7">
        <w:rPr>
          <w:rFonts w:asciiTheme="minorHAnsi" w:hAnsiTheme="minorHAnsi" w:cstheme="minorHAnsi"/>
          <w:sz w:val="20"/>
          <w:szCs w:val="20"/>
        </w:rPr>
        <w:t xml:space="preserve"> CAG Consultants is an employee-owned co-operative with more than 30 years’ experience of high-quality research and evaluation on economic, social and environmental issues, with particular expertise on evaluation and sustainable energy. Fiveways have broad expertise in advising and evaluating the community and voluntary sector, including governance and diversity issues.</w:t>
      </w:r>
    </w:p>
  </w:footnote>
  <w:footnote w:id="2">
    <w:p w14:paraId="3669DB9C" w14:textId="7B63FFD1" w:rsidR="009C5942" w:rsidRDefault="009C5942">
      <w:pPr>
        <w:pStyle w:val="FootnoteText"/>
      </w:pPr>
      <w:r>
        <w:rPr>
          <w:rStyle w:val="FootnoteReference"/>
        </w:rPr>
        <w:footnoteRef/>
      </w:r>
      <w:r>
        <w:t xml:space="preserve"> </w:t>
      </w:r>
      <w:r w:rsidRPr="009C5942">
        <w:t xml:space="preserve">  Not every respondent answers every question. Numbers in brackets represent the number of respondents that answered the question.</w:t>
      </w:r>
    </w:p>
  </w:footnote>
  <w:footnote w:id="3">
    <w:p w14:paraId="7F6FBF2F" w14:textId="77777777" w:rsidR="00956783" w:rsidRDefault="00956783" w:rsidP="00956783">
      <w:pPr>
        <w:pStyle w:val="FootnoteText"/>
      </w:pPr>
      <w:r>
        <w:rPr>
          <w:rStyle w:val="FootnoteReference"/>
        </w:rPr>
        <w:footnoteRef/>
      </w:r>
      <w:r>
        <w:t xml:space="preserve"> These proportions may not add up to 100% as answer options also included “neither agree nor disagree” and “I don’t know”.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F29"/>
    <w:multiLevelType w:val="hybridMultilevel"/>
    <w:tmpl w:val="55B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87FE6"/>
    <w:multiLevelType w:val="multilevel"/>
    <w:tmpl w:val="D9F04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FB66F9"/>
    <w:multiLevelType w:val="hybridMultilevel"/>
    <w:tmpl w:val="6FF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A41AE"/>
    <w:multiLevelType w:val="hybridMultilevel"/>
    <w:tmpl w:val="E45C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C0CEC"/>
    <w:multiLevelType w:val="hybridMultilevel"/>
    <w:tmpl w:val="D45A157E"/>
    <w:lvl w:ilvl="0" w:tplc="200E283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86F92"/>
    <w:multiLevelType w:val="multilevel"/>
    <w:tmpl w:val="05E21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1A1C5A"/>
    <w:multiLevelType w:val="hybridMultilevel"/>
    <w:tmpl w:val="D85E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2A6670"/>
    <w:multiLevelType w:val="hybridMultilevel"/>
    <w:tmpl w:val="D4985E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4E261C"/>
    <w:multiLevelType w:val="hybridMultilevel"/>
    <w:tmpl w:val="4F9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C38BD"/>
    <w:multiLevelType w:val="hybridMultilevel"/>
    <w:tmpl w:val="995E1F98"/>
    <w:lvl w:ilvl="0" w:tplc="EF6457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6857FE"/>
    <w:multiLevelType w:val="hybridMultilevel"/>
    <w:tmpl w:val="E836F172"/>
    <w:lvl w:ilvl="0" w:tplc="EF64572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951625"/>
    <w:multiLevelType w:val="hybridMultilevel"/>
    <w:tmpl w:val="5AAAB736"/>
    <w:lvl w:ilvl="0" w:tplc="6AD03CA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E02D3"/>
    <w:multiLevelType w:val="hybridMultilevel"/>
    <w:tmpl w:val="4B406B82"/>
    <w:lvl w:ilvl="0" w:tplc="EF64572C">
      <w:numFmt w:val="bullet"/>
      <w:lvlText w:val="•"/>
      <w:lvlJc w:val="left"/>
      <w:pPr>
        <w:ind w:left="360" w:hanging="360"/>
      </w:pPr>
      <w:rPr>
        <w:rFonts w:ascii="Calibri" w:eastAsiaTheme="minorHAnsi" w:hAnsi="Calibri" w:cs="Calibri" w:hint="default"/>
      </w:rPr>
    </w:lvl>
    <w:lvl w:ilvl="1" w:tplc="EF64572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7C59A6"/>
    <w:multiLevelType w:val="hybridMultilevel"/>
    <w:tmpl w:val="042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023EE"/>
    <w:multiLevelType w:val="hybridMultilevel"/>
    <w:tmpl w:val="2D06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41A3D"/>
    <w:multiLevelType w:val="multilevel"/>
    <w:tmpl w:val="B082E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065CB6"/>
    <w:multiLevelType w:val="hybridMultilevel"/>
    <w:tmpl w:val="0FD4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33650"/>
    <w:multiLevelType w:val="hybridMultilevel"/>
    <w:tmpl w:val="B9380BB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3E602499"/>
    <w:multiLevelType w:val="hybridMultilevel"/>
    <w:tmpl w:val="5334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770FD"/>
    <w:multiLevelType w:val="hybridMultilevel"/>
    <w:tmpl w:val="E102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C33B2"/>
    <w:multiLevelType w:val="hybridMultilevel"/>
    <w:tmpl w:val="F786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C1F91"/>
    <w:multiLevelType w:val="multilevel"/>
    <w:tmpl w:val="753E5E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536D5688"/>
    <w:multiLevelType w:val="hybridMultilevel"/>
    <w:tmpl w:val="2568846C"/>
    <w:lvl w:ilvl="0" w:tplc="A726D9B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E5530"/>
    <w:multiLevelType w:val="hybridMultilevel"/>
    <w:tmpl w:val="614CF908"/>
    <w:lvl w:ilvl="0" w:tplc="43E62CCE">
      <w:start w:val="1"/>
      <w:numFmt w:val="decimal"/>
      <w:lvlText w:val="%1."/>
      <w:lvlJc w:val="left"/>
      <w:pPr>
        <w:ind w:left="360" w:hanging="360"/>
      </w:pPr>
      <w:rPr>
        <w:rFonts w:ascii="Open Sans" w:eastAsia="Calibri" w:hAnsi="Open Sans"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EF7059"/>
    <w:multiLevelType w:val="hybridMultilevel"/>
    <w:tmpl w:val="C49A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70479"/>
    <w:multiLevelType w:val="hybridMultilevel"/>
    <w:tmpl w:val="72B2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37BED"/>
    <w:multiLevelType w:val="hybridMultilevel"/>
    <w:tmpl w:val="ED96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D4E03"/>
    <w:multiLevelType w:val="hybridMultilevel"/>
    <w:tmpl w:val="D500EF5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9E769F"/>
    <w:multiLevelType w:val="multilevel"/>
    <w:tmpl w:val="2C729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42250D"/>
    <w:multiLevelType w:val="hybridMultilevel"/>
    <w:tmpl w:val="14A8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A62704"/>
    <w:multiLevelType w:val="hybridMultilevel"/>
    <w:tmpl w:val="F1DAB76A"/>
    <w:lvl w:ilvl="0" w:tplc="5F2466F2">
      <w:start w:val="3"/>
      <w:numFmt w:val="decimal"/>
      <w:lvlText w:val="%1."/>
      <w:lvlJc w:val="left"/>
      <w:pPr>
        <w:ind w:left="360" w:hanging="360"/>
      </w:pPr>
      <w:rPr>
        <w:rFonts w:ascii="Open Sans" w:eastAsia="Calibri" w:hAnsi="Open San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280347"/>
    <w:multiLevelType w:val="hybridMultilevel"/>
    <w:tmpl w:val="D6BEB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70699"/>
    <w:multiLevelType w:val="hybridMultilevel"/>
    <w:tmpl w:val="8DE8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B1E11"/>
    <w:multiLevelType w:val="hybridMultilevel"/>
    <w:tmpl w:val="D5B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F0264"/>
    <w:multiLevelType w:val="hybridMultilevel"/>
    <w:tmpl w:val="A7FE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2869E0"/>
    <w:multiLevelType w:val="hybridMultilevel"/>
    <w:tmpl w:val="244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1"/>
  </w:num>
  <w:num w:numId="4">
    <w:abstractNumId w:val="9"/>
  </w:num>
  <w:num w:numId="5">
    <w:abstractNumId w:val="12"/>
  </w:num>
  <w:num w:numId="6">
    <w:abstractNumId w:val="10"/>
  </w:num>
  <w:num w:numId="7">
    <w:abstractNumId w:val="22"/>
  </w:num>
  <w:num w:numId="8">
    <w:abstractNumId w:val="11"/>
  </w:num>
  <w:num w:numId="9">
    <w:abstractNumId w:val="11"/>
  </w:num>
  <w:num w:numId="10">
    <w:abstractNumId w:val="11"/>
  </w:num>
  <w:num w:numId="11">
    <w:abstractNumId w:val="7"/>
  </w:num>
  <w:num w:numId="12">
    <w:abstractNumId w:val="33"/>
  </w:num>
  <w:num w:numId="13">
    <w:abstractNumId w:val="14"/>
  </w:num>
  <w:num w:numId="14">
    <w:abstractNumId w:val="3"/>
  </w:num>
  <w:num w:numId="15">
    <w:abstractNumId w:val="25"/>
  </w:num>
  <w:num w:numId="16">
    <w:abstractNumId w:val="24"/>
  </w:num>
  <w:num w:numId="17">
    <w:abstractNumId w:val="17"/>
  </w:num>
  <w:num w:numId="18">
    <w:abstractNumId w:val="23"/>
  </w:num>
  <w:num w:numId="19">
    <w:abstractNumId w:val="20"/>
  </w:num>
  <w:num w:numId="20">
    <w:abstractNumId w:val="31"/>
  </w:num>
  <w:num w:numId="21">
    <w:abstractNumId w:val="0"/>
  </w:num>
  <w:num w:numId="22">
    <w:abstractNumId w:val="34"/>
  </w:num>
  <w:num w:numId="23">
    <w:abstractNumId w:val="35"/>
  </w:num>
  <w:num w:numId="24">
    <w:abstractNumId w:val="8"/>
  </w:num>
  <w:num w:numId="25">
    <w:abstractNumId w:val="16"/>
  </w:num>
  <w:num w:numId="26">
    <w:abstractNumId w:val="26"/>
  </w:num>
  <w:num w:numId="27">
    <w:abstractNumId w:val="29"/>
  </w:num>
  <w:num w:numId="28">
    <w:abstractNumId w:val="13"/>
  </w:num>
  <w:num w:numId="29">
    <w:abstractNumId w:val="19"/>
  </w:num>
  <w:num w:numId="30">
    <w:abstractNumId w:val="27"/>
  </w:num>
  <w:num w:numId="31">
    <w:abstractNumId w:val="6"/>
  </w:num>
  <w:num w:numId="32">
    <w:abstractNumId w:val="30"/>
  </w:num>
  <w:num w:numId="33">
    <w:abstractNumId w:val="32"/>
  </w:num>
  <w:num w:numId="34">
    <w:abstractNumId w:val="28"/>
  </w:num>
  <w:num w:numId="35">
    <w:abstractNumId w:val="5"/>
  </w:num>
  <w:num w:numId="36">
    <w:abstractNumId w:val="1"/>
  </w:num>
  <w:num w:numId="37">
    <w:abstractNumId w:val="15"/>
  </w:num>
  <w:num w:numId="38">
    <w:abstractNumId w:val="18"/>
  </w:num>
  <w:num w:numId="39">
    <w:abstractNumId w:val="2"/>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3F"/>
    <w:rsid w:val="0000250C"/>
    <w:rsid w:val="00014F02"/>
    <w:rsid w:val="000156AE"/>
    <w:rsid w:val="000343A5"/>
    <w:rsid w:val="00041A8A"/>
    <w:rsid w:val="00042384"/>
    <w:rsid w:val="000431A8"/>
    <w:rsid w:val="00044F64"/>
    <w:rsid w:val="0005376B"/>
    <w:rsid w:val="00064569"/>
    <w:rsid w:val="00071539"/>
    <w:rsid w:val="00076418"/>
    <w:rsid w:val="000851E7"/>
    <w:rsid w:val="00085C8A"/>
    <w:rsid w:val="00095425"/>
    <w:rsid w:val="000A2A31"/>
    <w:rsid w:val="000A6586"/>
    <w:rsid w:val="000B784B"/>
    <w:rsid w:val="000C0408"/>
    <w:rsid w:val="000C1E70"/>
    <w:rsid w:val="000D084E"/>
    <w:rsid w:val="000D346D"/>
    <w:rsid w:val="000F284F"/>
    <w:rsid w:val="000F4F8C"/>
    <w:rsid w:val="000F600D"/>
    <w:rsid w:val="00100C00"/>
    <w:rsid w:val="001021BF"/>
    <w:rsid w:val="00103875"/>
    <w:rsid w:val="0010435F"/>
    <w:rsid w:val="00105F20"/>
    <w:rsid w:val="001061B4"/>
    <w:rsid w:val="00107EDB"/>
    <w:rsid w:val="001114D3"/>
    <w:rsid w:val="00127F37"/>
    <w:rsid w:val="001319FF"/>
    <w:rsid w:val="00134355"/>
    <w:rsid w:val="0013726C"/>
    <w:rsid w:val="0014582F"/>
    <w:rsid w:val="001538CC"/>
    <w:rsid w:val="00160ABD"/>
    <w:rsid w:val="00161136"/>
    <w:rsid w:val="001620C3"/>
    <w:rsid w:val="00167E8C"/>
    <w:rsid w:val="001708B8"/>
    <w:rsid w:val="001755FD"/>
    <w:rsid w:val="00186495"/>
    <w:rsid w:val="00192FA6"/>
    <w:rsid w:val="00195BED"/>
    <w:rsid w:val="00195CC5"/>
    <w:rsid w:val="0019665A"/>
    <w:rsid w:val="001A7B6B"/>
    <w:rsid w:val="001B736B"/>
    <w:rsid w:val="001C2FF6"/>
    <w:rsid w:val="001C4AA6"/>
    <w:rsid w:val="001C6CE4"/>
    <w:rsid w:val="001D047D"/>
    <w:rsid w:val="001D2567"/>
    <w:rsid w:val="001D4839"/>
    <w:rsid w:val="001E6044"/>
    <w:rsid w:val="001E60A7"/>
    <w:rsid w:val="001E7DC7"/>
    <w:rsid w:val="00211FB8"/>
    <w:rsid w:val="0021740C"/>
    <w:rsid w:val="00220B80"/>
    <w:rsid w:val="002247BC"/>
    <w:rsid w:val="0022709B"/>
    <w:rsid w:val="00232300"/>
    <w:rsid w:val="00234266"/>
    <w:rsid w:val="00237F48"/>
    <w:rsid w:val="00237FA0"/>
    <w:rsid w:val="002418AA"/>
    <w:rsid w:val="00252726"/>
    <w:rsid w:val="00252BD3"/>
    <w:rsid w:val="00255CC8"/>
    <w:rsid w:val="002631F4"/>
    <w:rsid w:val="00264ADD"/>
    <w:rsid w:val="0026728E"/>
    <w:rsid w:val="002740BE"/>
    <w:rsid w:val="00275DB1"/>
    <w:rsid w:val="00281E28"/>
    <w:rsid w:val="00283B85"/>
    <w:rsid w:val="00285B01"/>
    <w:rsid w:val="002A06A2"/>
    <w:rsid w:val="002A2412"/>
    <w:rsid w:val="002A6121"/>
    <w:rsid w:val="002A6134"/>
    <w:rsid w:val="002A76A9"/>
    <w:rsid w:val="002B467B"/>
    <w:rsid w:val="002B5087"/>
    <w:rsid w:val="002B576F"/>
    <w:rsid w:val="002B6EF1"/>
    <w:rsid w:val="002B6FDA"/>
    <w:rsid w:val="002C10E2"/>
    <w:rsid w:val="002C3A89"/>
    <w:rsid w:val="002C3B78"/>
    <w:rsid w:val="002C6446"/>
    <w:rsid w:val="002C7DB1"/>
    <w:rsid w:val="002D0751"/>
    <w:rsid w:val="002D146F"/>
    <w:rsid w:val="002D72A1"/>
    <w:rsid w:val="002E0E19"/>
    <w:rsid w:val="002E200C"/>
    <w:rsid w:val="002E45C9"/>
    <w:rsid w:val="002E7BC1"/>
    <w:rsid w:val="002F0B6D"/>
    <w:rsid w:val="002F2AD6"/>
    <w:rsid w:val="00312E01"/>
    <w:rsid w:val="003221A4"/>
    <w:rsid w:val="0032396B"/>
    <w:rsid w:val="003241C4"/>
    <w:rsid w:val="0032468F"/>
    <w:rsid w:val="00334390"/>
    <w:rsid w:val="00344E1C"/>
    <w:rsid w:val="00350811"/>
    <w:rsid w:val="00376373"/>
    <w:rsid w:val="00377EF7"/>
    <w:rsid w:val="0038340A"/>
    <w:rsid w:val="00383B21"/>
    <w:rsid w:val="00384EDC"/>
    <w:rsid w:val="0038661B"/>
    <w:rsid w:val="003A48E5"/>
    <w:rsid w:val="003A6E05"/>
    <w:rsid w:val="003A7DF1"/>
    <w:rsid w:val="003B0872"/>
    <w:rsid w:val="003C3BD5"/>
    <w:rsid w:val="003C6348"/>
    <w:rsid w:val="003D0F66"/>
    <w:rsid w:val="003D1F64"/>
    <w:rsid w:val="003E18A2"/>
    <w:rsid w:val="003E3C93"/>
    <w:rsid w:val="003E4367"/>
    <w:rsid w:val="003E7B2D"/>
    <w:rsid w:val="00402642"/>
    <w:rsid w:val="004047B9"/>
    <w:rsid w:val="00410569"/>
    <w:rsid w:val="00412CC3"/>
    <w:rsid w:val="004142AD"/>
    <w:rsid w:val="00414FB3"/>
    <w:rsid w:val="00415B60"/>
    <w:rsid w:val="004160DA"/>
    <w:rsid w:val="0041766B"/>
    <w:rsid w:val="00423EF5"/>
    <w:rsid w:val="00430501"/>
    <w:rsid w:val="00432D69"/>
    <w:rsid w:val="004336E3"/>
    <w:rsid w:val="004365C6"/>
    <w:rsid w:val="004440D4"/>
    <w:rsid w:val="0046053F"/>
    <w:rsid w:val="004642C6"/>
    <w:rsid w:val="0046677E"/>
    <w:rsid w:val="00472E1E"/>
    <w:rsid w:val="00485F6B"/>
    <w:rsid w:val="00486802"/>
    <w:rsid w:val="0049051B"/>
    <w:rsid w:val="00494B2B"/>
    <w:rsid w:val="004955EA"/>
    <w:rsid w:val="00495B9C"/>
    <w:rsid w:val="00497242"/>
    <w:rsid w:val="004A7A3A"/>
    <w:rsid w:val="004B2C7A"/>
    <w:rsid w:val="004B6486"/>
    <w:rsid w:val="004C00EC"/>
    <w:rsid w:val="004C57AF"/>
    <w:rsid w:val="004D089A"/>
    <w:rsid w:val="004D1BEF"/>
    <w:rsid w:val="004D310F"/>
    <w:rsid w:val="004D6F7C"/>
    <w:rsid w:val="004F4069"/>
    <w:rsid w:val="004F4DDE"/>
    <w:rsid w:val="00505F43"/>
    <w:rsid w:val="00507D99"/>
    <w:rsid w:val="005177D8"/>
    <w:rsid w:val="00527810"/>
    <w:rsid w:val="005279A4"/>
    <w:rsid w:val="00530B21"/>
    <w:rsid w:val="005428C0"/>
    <w:rsid w:val="00543083"/>
    <w:rsid w:val="005557DB"/>
    <w:rsid w:val="005732B5"/>
    <w:rsid w:val="0057450D"/>
    <w:rsid w:val="00577951"/>
    <w:rsid w:val="00583846"/>
    <w:rsid w:val="00585136"/>
    <w:rsid w:val="00590C87"/>
    <w:rsid w:val="00593F5D"/>
    <w:rsid w:val="00595E5C"/>
    <w:rsid w:val="005A2999"/>
    <w:rsid w:val="005A2D44"/>
    <w:rsid w:val="005A5799"/>
    <w:rsid w:val="005B3DBE"/>
    <w:rsid w:val="005C58DD"/>
    <w:rsid w:val="005D28F4"/>
    <w:rsid w:val="005E18F4"/>
    <w:rsid w:val="005E29BE"/>
    <w:rsid w:val="005F0A6D"/>
    <w:rsid w:val="005F63B6"/>
    <w:rsid w:val="00602C46"/>
    <w:rsid w:val="006048A4"/>
    <w:rsid w:val="00604A1E"/>
    <w:rsid w:val="00606C3A"/>
    <w:rsid w:val="00610130"/>
    <w:rsid w:val="00615203"/>
    <w:rsid w:val="0061594D"/>
    <w:rsid w:val="00622119"/>
    <w:rsid w:val="00623564"/>
    <w:rsid w:val="00625042"/>
    <w:rsid w:val="00625892"/>
    <w:rsid w:val="00625907"/>
    <w:rsid w:val="00625E50"/>
    <w:rsid w:val="006260C0"/>
    <w:rsid w:val="0062619D"/>
    <w:rsid w:val="00627277"/>
    <w:rsid w:val="006300A5"/>
    <w:rsid w:val="00634B33"/>
    <w:rsid w:val="00634B42"/>
    <w:rsid w:val="006523CF"/>
    <w:rsid w:val="00655F97"/>
    <w:rsid w:val="006652E8"/>
    <w:rsid w:val="00670CBF"/>
    <w:rsid w:val="00681B72"/>
    <w:rsid w:val="00685F8A"/>
    <w:rsid w:val="006867AC"/>
    <w:rsid w:val="00687631"/>
    <w:rsid w:val="00687E8B"/>
    <w:rsid w:val="00692505"/>
    <w:rsid w:val="006934B5"/>
    <w:rsid w:val="006A3BD7"/>
    <w:rsid w:val="006A4FE6"/>
    <w:rsid w:val="006A5739"/>
    <w:rsid w:val="006B15B3"/>
    <w:rsid w:val="006B371C"/>
    <w:rsid w:val="006C2651"/>
    <w:rsid w:val="006C5141"/>
    <w:rsid w:val="006D661F"/>
    <w:rsid w:val="006D6B6F"/>
    <w:rsid w:val="006E2339"/>
    <w:rsid w:val="006E42B0"/>
    <w:rsid w:val="006F3586"/>
    <w:rsid w:val="006F6158"/>
    <w:rsid w:val="00701CAC"/>
    <w:rsid w:val="00702425"/>
    <w:rsid w:val="00702DD5"/>
    <w:rsid w:val="00711AC3"/>
    <w:rsid w:val="0071515B"/>
    <w:rsid w:val="0071763F"/>
    <w:rsid w:val="00734C8F"/>
    <w:rsid w:val="00736B4B"/>
    <w:rsid w:val="0074352D"/>
    <w:rsid w:val="00744FCA"/>
    <w:rsid w:val="007452D4"/>
    <w:rsid w:val="00750DF9"/>
    <w:rsid w:val="00750FB0"/>
    <w:rsid w:val="00751FB0"/>
    <w:rsid w:val="00753734"/>
    <w:rsid w:val="0076032A"/>
    <w:rsid w:val="007610E8"/>
    <w:rsid w:val="00762FA2"/>
    <w:rsid w:val="007755BB"/>
    <w:rsid w:val="00775BE2"/>
    <w:rsid w:val="00781BC6"/>
    <w:rsid w:val="00783186"/>
    <w:rsid w:val="00786260"/>
    <w:rsid w:val="007A3590"/>
    <w:rsid w:val="007A63AC"/>
    <w:rsid w:val="007B0109"/>
    <w:rsid w:val="007B17B2"/>
    <w:rsid w:val="007B513F"/>
    <w:rsid w:val="007B705C"/>
    <w:rsid w:val="007B7E5D"/>
    <w:rsid w:val="007C0841"/>
    <w:rsid w:val="007C3B0E"/>
    <w:rsid w:val="007D37EE"/>
    <w:rsid w:val="007D6096"/>
    <w:rsid w:val="007D72B2"/>
    <w:rsid w:val="007D7389"/>
    <w:rsid w:val="007D7EE4"/>
    <w:rsid w:val="007F49AC"/>
    <w:rsid w:val="00802FEC"/>
    <w:rsid w:val="008125E7"/>
    <w:rsid w:val="008156D7"/>
    <w:rsid w:val="0081625A"/>
    <w:rsid w:val="00822D53"/>
    <w:rsid w:val="00824187"/>
    <w:rsid w:val="008272BB"/>
    <w:rsid w:val="00830859"/>
    <w:rsid w:val="00830BE6"/>
    <w:rsid w:val="008377A2"/>
    <w:rsid w:val="00843CFD"/>
    <w:rsid w:val="00847AD0"/>
    <w:rsid w:val="00856D12"/>
    <w:rsid w:val="00860252"/>
    <w:rsid w:val="00860BD7"/>
    <w:rsid w:val="00864BF5"/>
    <w:rsid w:val="00865C4A"/>
    <w:rsid w:val="00880E7A"/>
    <w:rsid w:val="00881CCD"/>
    <w:rsid w:val="008831F2"/>
    <w:rsid w:val="00885897"/>
    <w:rsid w:val="008926FA"/>
    <w:rsid w:val="008A479A"/>
    <w:rsid w:val="008B397A"/>
    <w:rsid w:val="008B45F7"/>
    <w:rsid w:val="008B65FB"/>
    <w:rsid w:val="008C4944"/>
    <w:rsid w:val="008C689A"/>
    <w:rsid w:val="008D4978"/>
    <w:rsid w:val="008D5BA2"/>
    <w:rsid w:val="008D6C3C"/>
    <w:rsid w:val="008D6D60"/>
    <w:rsid w:val="008E1334"/>
    <w:rsid w:val="008F0318"/>
    <w:rsid w:val="008F14CC"/>
    <w:rsid w:val="008F71D8"/>
    <w:rsid w:val="009020B8"/>
    <w:rsid w:val="00902902"/>
    <w:rsid w:val="009119F1"/>
    <w:rsid w:val="00913FC4"/>
    <w:rsid w:val="00915BF4"/>
    <w:rsid w:val="00921059"/>
    <w:rsid w:val="009211BC"/>
    <w:rsid w:val="009257A1"/>
    <w:rsid w:val="00926CD6"/>
    <w:rsid w:val="009338FA"/>
    <w:rsid w:val="0094340A"/>
    <w:rsid w:val="009441BA"/>
    <w:rsid w:val="00944832"/>
    <w:rsid w:val="00947C67"/>
    <w:rsid w:val="009565D5"/>
    <w:rsid w:val="00956783"/>
    <w:rsid w:val="00967F8B"/>
    <w:rsid w:val="00970332"/>
    <w:rsid w:val="009719BB"/>
    <w:rsid w:val="00973876"/>
    <w:rsid w:val="00974651"/>
    <w:rsid w:val="00980486"/>
    <w:rsid w:val="00981DF9"/>
    <w:rsid w:val="00993652"/>
    <w:rsid w:val="009959A4"/>
    <w:rsid w:val="009977DA"/>
    <w:rsid w:val="009A6FAA"/>
    <w:rsid w:val="009B7695"/>
    <w:rsid w:val="009C1F1E"/>
    <w:rsid w:val="009C3350"/>
    <w:rsid w:val="009C4B6E"/>
    <w:rsid w:val="009C4E33"/>
    <w:rsid w:val="009C5942"/>
    <w:rsid w:val="009C7FA0"/>
    <w:rsid w:val="009D0AEC"/>
    <w:rsid w:val="009D76B0"/>
    <w:rsid w:val="009D7BC3"/>
    <w:rsid w:val="009E0EAC"/>
    <w:rsid w:val="009E117D"/>
    <w:rsid w:val="009E44DE"/>
    <w:rsid w:val="009E5699"/>
    <w:rsid w:val="009E7807"/>
    <w:rsid w:val="009F6D29"/>
    <w:rsid w:val="009F72BB"/>
    <w:rsid w:val="00A10286"/>
    <w:rsid w:val="00A10543"/>
    <w:rsid w:val="00A124FF"/>
    <w:rsid w:val="00A14D4B"/>
    <w:rsid w:val="00A178D1"/>
    <w:rsid w:val="00A21AC8"/>
    <w:rsid w:val="00A23903"/>
    <w:rsid w:val="00A27B93"/>
    <w:rsid w:val="00A330C2"/>
    <w:rsid w:val="00A33676"/>
    <w:rsid w:val="00A366FB"/>
    <w:rsid w:val="00A377B7"/>
    <w:rsid w:val="00A44636"/>
    <w:rsid w:val="00A52E8F"/>
    <w:rsid w:val="00A548E6"/>
    <w:rsid w:val="00A61716"/>
    <w:rsid w:val="00A662D7"/>
    <w:rsid w:val="00A67C5B"/>
    <w:rsid w:val="00A755A9"/>
    <w:rsid w:val="00A92E7D"/>
    <w:rsid w:val="00A937D7"/>
    <w:rsid w:val="00A943A3"/>
    <w:rsid w:val="00A9534E"/>
    <w:rsid w:val="00A97D3F"/>
    <w:rsid w:val="00AC6686"/>
    <w:rsid w:val="00AD4D09"/>
    <w:rsid w:val="00AE3C3F"/>
    <w:rsid w:val="00AF1B4D"/>
    <w:rsid w:val="00B05A90"/>
    <w:rsid w:val="00B1336D"/>
    <w:rsid w:val="00B13E75"/>
    <w:rsid w:val="00B17BD3"/>
    <w:rsid w:val="00B210E1"/>
    <w:rsid w:val="00B23799"/>
    <w:rsid w:val="00B24526"/>
    <w:rsid w:val="00B24A12"/>
    <w:rsid w:val="00B40086"/>
    <w:rsid w:val="00B401A0"/>
    <w:rsid w:val="00B42BDB"/>
    <w:rsid w:val="00B57044"/>
    <w:rsid w:val="00B60A1C"/>
    <w:rsid w:val="00B639C3"/>
    <w:rsid w:val="00B6624E"/>
    <w:rsid w:val="00B72A8A"/>
    <w:rsid w:val="00B83538"/>
    <w:rsid w:val="00B83D7A"/>
    <w:rsid w:val="00B97740"/>
    <w:rsid w:val="00BA094A"/>
    <w:rsid w:val="00BA4D75"/>
    <w:rsid w:val="00BB4817"/>
    <w:rsid w:val="00BC2EDC"/>
    <w:rsid w:val="00BC7EC1"/>
    <w:rsid w:val="00BD1C7D"/>
    <w:rsid w:val="00BD3538"/>
    <w:rsid w:val="00BD3B17"/>
    <w:rsid w:val="00BE1530"/>
    <w:rsid w:val="00C00239"/>
    <w:rsid w:val="00C024BD"/>
    <w:rsid w:val="00C05151"/>
    <w:rsid w:val="00C110AF"/>
    <w:rsid w:val="00C110BE"/>
    <w:rsid w:val="00C13644"/>
    <w:rsid w:val="00C14F9B"/>
    <w:rsid w:val="00C30752"/>
    <w:rsid w:val="00C33014"/>
    <w:rsid w:val="00C34867"/>
    <w:rsid w:val="00C430A8"/>
    <w:rsid w:val="00C46788"/>
    <w:rsid w:val="00C47588"/>
    <w:rsid w:val="00C47CEB"/>
    <w:rsid w:val="00C5236F"/>
    <w:rsid w:val="00C731C0"/>
    <w:rsid w:val="00C83251"/>
    <w:rsid w:val="00C86906"/>
    <w:rsid w:val="00C8776A"/>
    <w:rsid w:val="00C94EE3"/>
    <w:rsid w:val="00C974BD"/>
    <w:rsid w:val="00CA07C2"/>
    <w:rsid w:val="00CA575E"/>
    <w:rsid w:val="00CA6246"/>
    <w:rsid w:val="00CA7640"/>
    <w:rsid w:val="00CA7965"/>
    <w:rsid w:val="00CB0A4D"/>
    <w:rsid w:val="00CB0E8B"/>
    <w:rsid w:val="00CC1C8F"/>
    <w:rsid w:val="00CC6E63"/>
    <w:rsid w:val="00CD4382"/>
    <w:rsid w:val="00CD5581"/>
    <w:rsid w:val="00CD5945"/>
    <w:rsid w:val="00CD79A0"/>
    <w:rsid w:val="00CE1115"/>
    <w:rsid w:val="00CE38E4"/>
    <w:rsid w:val="00CE4A96"/>
    <w:rsid w:val="00D00CA7"/>
    <w:rsid w:val="00D0384E"/>
    <w:rsid w:val="00D03904"/>
    <w:rsid w:val="00D06181"/>
    <w:rsid w:val="00D130B9"/>
    <w:rsid w:val="00D13A25"/>
    <w:rsid w:val="00D216A2"/>
    <w:rsid w:val="00D32753"/>
    <w:rsid w:val="00D3384D"/>
    <w:rsid w:val="00D357F9"/>
    <w:rsid w:val="00D45AE3"/>
    <w:rsid w:val="00D47BBB"/>
    <w:rsid w:val="00D51911"/>
    <w:rsid w:val="00D52C2D"/>
    <w:rsid w:val="00D569F4"/>
    <w:rsid w:val="00D65419"/>
    <w:rsid w:val="00D66FFE"/>
    <w:rsid w:val="00D67F16"/>
    <w:rsid w:val="00D74574"/>
    <w:rsid w:val="00D75B36"/>
    <w:rsid w:val="00D76E49"/>
    <w:rsid w:val="00D8221B"/>
    <w:rsid w:val="00D84922"/>
    <w:rsid w:val="00D84CDD"/>
    <w:rsid w:val="00D942EA"/>
    <w:rsid w:val="00DB0015"/>
    <w:rsid w:val="00DB09BC"/>
    <w:rsid w:val="00DC043A"/>
    <w:rsid w:val="00DC5E4B"/>
    <w:rsid w:val="00DD52F7"/>
    <w:rsid w:val="00DD5CE2"/>
    <w:rsid w:val="00DE195B"/>
    <w:rsid w:val="00DE6EF4"/>
    <w:rsid w:val="00DF229E"/>
    <w:rsid w:val="00DF5DFD"/>
    <w:rsid w:val="00DF68CE"/>
    <w:rsid w:val="00E02FD2"/>
    <w:rsid w:val="00E0631F"/>
    <w:rsid w:val="00E1107C"/>
    <w:rsid w:val="00E26ACB"/>
    <w:rsid w:val="00E376B9"/>
    <w:rsid w:val="00E456E1"/>
    <w:rsid w:val="00E45F24"/>
    <w:rsid w:val="00E46A8A"/>
    <w:rsid w:val="00E566E8"/>
    <w:rsid w:val="00E64B55"/>
    <w:rsid w:val="00E664E2"/>
    <w:rsid w:val="00E73D90"/>
    <w:rsid w:val="00E76E53"/>
    <w:rsid w:val="00E910D1"/>
    <w:rsid w:val="00E92058"/>
    <w:rsid w:val="00E96F66"/>
    <w:rsid w:val="00EA5BBD"/>
    <w:rsid w:val="00EA781A"/>
    <w:rsid w:val="00EB2CCD"/>
    <w:rsid w:val="00EB37CA"/>
    <w:rsid w:val="00EC0ECE"/>
    <w:rsid w:val="00EC1C36"/>
    <w:rsid w:val="00EC7EEF"/>
    <w:rsid w:val="00ED04DE"/>
    <w:rsid w:val="00ED3C64"/>
    <w:rsid w:val="00ED4A19"/>
    <w:rsid w:val="00ED599A"/>
    <w:rsid w:val="00EE0650"/>
    <w:rsid w:val="00EF4D61"/>
    <w:rsid w:val="00F03745"/>
    <w:rsid w:val="00F0658E"/>
    <w:rsid w:val="00F07603"/>
    <w:rsid w:val="00F11119"/>
    <w:rsid w:val="00F15134"/>
    <w:rsid w:val="00F21F4F"/>
    <w:rsid w:val="00F23FF1"/>
    <w:rsid w:val="00F36039"/>
    <w:rsid w:val="00F37CFA"/>
    <w:rsid w:val="00F45B51"/>
    <w:rsid w:val="00F479C4"/>
    <w:rsid w:val="00F51E05"/>
    <w:rsid w:val="00F524DE"/>
    <w:rsid w:val="00F54751"/>
    <w:rsid w:val="00F55288"/>
    <w:rsid w:val="00F62B74"/>
    <w:rsid w:val="00F669A4"/>
    <w:rsid w:val="00F726C5"/>
    <w:rsid w:val="00F82B21"/>
    <w:rsid w:val="00F96A27"/>
    <w:rsid w:val="00FA093E"/>
    <w:rsid w:val="00FA37AB"/>
    <w:rsid w:val="00FA39E3"/>
    <w:rsid w:val="00FA7593"/>
    <w:rsid w:val="00FB77B9"/>
    <w:rsid w:val="00FC0A5B"/>
    <w:rsid w:val="00FC5F2D"/>
    <w:rsid w:val="00FC760B"/>
    <w:rsid w:val="00FD416D"/>
    <w:rsid w:val="00FE4354"/>
    <w:rsid w:val="00FE6312"/>
    <w:rsid w:val="00FF6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E3126"/>
  <w14:defaultImageDpi w14:val="32767"/>
  <w15:docId w15:val="{12F1B928-32E2-4779-B31A-A598CFD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71C"/>
    <w:pPr>
      <w:spacing w:line="276" w:lineRule="auto"/>
    </w:pPr>
    <w:rPr>
      <w:rFonts w:ascii="Open Sans" w:hAnsi="Open Sans"/>
      <w:sz w:val="22"/>
      <w:shd w:val="clear" w:color="auto" w:fill="FFFFFF"/>
      <w:lang w:eastAsia="en-GB"/>
    </w:rPr>
  </w:style>
  <w:style w:type="paragraph" w:styleId="Heading1">
    <w:name w:val="heading 1"/>
    <w:basedOn w:val="Normal"/>
    <w:next w:val="BodyText1"/>
    <w:link w:val="Heading1Char"/>
    <w:autoRedefine/>
    <w:uiPriority w:val="9"/>
    <w:qFormat/>
    <w:rsid w:val="00F51E05"/>
    <w:pPr>
      <w:keepNext/>
      <w:keepLines/>
      <w:pageBreakBefore/>
      <w:numPr>
        <w:numId w:val="3"/>
      </w:numPr>
      <w:spacing w:after="120"/>
      <w:outlineLvl w:val="0"/>
    </w:pPr>
    <w:rPr>
      <w:rFonts w:ascii="Arial Narrow" w:eastAsiaTheme="majorEastAsia" w:hAnsi="Arial Narrow" w:cstheme="majorBidi"/>
      <w:b/>
      <w:bCs/>
      <w:color w:val="47928D" w:themeColor="accent1"/>
      <w:sz w:val="32"/>
      <w:szCs w:val="48"/>
    </w:rPr>
  </w:style>
  <w:style w:type="paragraph" w:styleId="Heading2">
    <w:name w:val="heading 2"/>
    <w:basedOn w:val="Normal"/>
    <w:next w:val="BodyText1"/>
    <w:link w:val="Heading2Char"/>
    <w:uiPriority w:val="9"/>
    <w:unhideWhenUsed/>
    <w:qFormat/>
    <w:rsid w:val="009E0EAC"/>
    <w:pPr>
      <w:keepNext/>
      <w:keepLines/>
      <w:numPr>
        <w:ilvl w:val="1"/>
        <w:numId w:val="3"/>
      </w:numPr>
      <w:spacing w:before="40"/>
      <w:outlineLvl w:val="1"/>
    </w:pPr>
    <w:rPr>
      <w:rFonts w:ascii="Arial Narrow" w:eastAsiaTheme="majorEastAsia" w:hAnsi="Arial Narrow" w:cstheme="majorBidi"/>
      <w:b/>
      <w:bCs/>
      <w:color w:val="1A373A" w:themeColor="accent3"/>
      <w:sz w:val="28"/>
      <w:szCs w:val="26"/>
    </w:rPr>
  </w:style>
  <w:style w:type="paragraph" w:styleId="Heading3">
    <w:name w:val="heading 3"/>
    <w:basedOn w:val="Normal"/>
    <w:next w:val="BodyText1"/>
    <w:link w:val="Heading3Char"/>
    <w:uiPriority w:val="9"/>
    <w:unhideWhenUsed/>
    <w:qFormat/>
    <w:rsid w:val="009E0EAC"/>
    <w:pPr>
      <w:keepNext/>
      <w:keepLines/>
      <w:numPr>
        <w:ilvl w:val="2"/>
        <w:numId w:val="3"/>
      </w:numPr>
      <w:spacing w:before="40"/>
      <w:outlineLvl w:val="2"/>
    </w:pPr>
    <w:rPr>
      <w:rFonts w:ascii="Arial Narrow" w:eastAsiaTheme="majorEastAsia" w:hAnsi="Arial Narrow" w:cstheme="majorBidi"/>
      <w:b/>
      <w:bCs/>
      <w:color w:val="E89838" w:themeColor="accent2"/>
      <w:sz w:val="24"/>
    </w:rPr>
  </w:style>
  <w:style w:type="paragraph" w:styleId="Heading4">
    <w:name w:val="heading 4"/>
    <w:basedOn w:val="Normal"/>
    <w:next w:val="BodyText1"/>
    <w:link w:val="Heading4Char"/>
    <w:uiPriority w:val="9"/>
    <w:unhideWhenUsed/>
    <w:qFormat/>
    <w:rsid w:val="00824187"/>
    <w:pPr>
      <w:keepNext/>
      <w:keepLines/>
      <w:numPr>
        <w:ilvl w:val="3"/>
        <w:numId w:val="3"/>
      </w:numPr>
      <w:spacing w:before="40"/>
      <w:outlineLvl w:val="3"/>
    </w:pPr>
    <w:rPr>
      <w:rFonts w:ascii="Arial" w:eastAsiaTheme="majorEastAsia" w:hAnsi="Arial" w:cstheme="majorBidi"/>
      <w:b/>
      <w:i/>
      <w:iCs/>
      <w:color w:val="000000" w:themeColor="text1"/>
    </w:rPr>
  </w:style>
  <w:style w:type="paragraph" w:styleId="Heading5">
    <w:name w:val="heading 5"/>
    <w:basedOn w:val="Normal"/>
    <w:next w:val="Normal"/>
    <w:link w:val="Heading5Char"/>
    <w:uiPriority w:val="9"/>
    <w:unhideWhenUsed/>
    <w:qFormat/>
    <w:rsid w:val="00A10286"/>
    <w:pPr>
      <w:keepNext/>
      <w:keepLines/>
      <w:numPr>
        <w:ilvl w:val="4"/>
        <w:numId w:val="3"/>
      </w:numPr>
      <w:spacing w:before="4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A10286"/>
    <w:pPr>
      <w:keepNext/>
      <w:keepLines/>
      <w:numPr>
        <w:ilvl w:val="5"/>
        <w:numId w:val="3"/>
      </w:numPr>
      <w:spacing w:before="40"/>
      <w:outlineLvl w:val="5"/>
    </w:pPr>
    <w:rPr>
      <w:rFonts w:eastAsiaTheme="majorEastAsia" w:cstheme="majorBidi"/>
      <w:color w:val="000000" w:themeColor="text1"/>
    </w:rPr>
  </w:style>
  <w:style w:type="paragraph" w:styleId="Heading7">
    <w:name w:val="heading 7"/>
    <w:basedOn w:val="Normal"/>
    <w:next w:val="Normal"/>
    <w:link w:val="Heading7Char"/>
    <w:uiPriority w:val="9"/>
    <w:unhideWhenUsed/>
    <w:rsid w:val="00A10286"/>
    <w:pPr>
      <w:keepNext/>
      <w:keepLines/>
      <w:numPr>
        <w:ilvl w:val="6"/>
        <w:numId w:val="3"/>
      </w:numPr>
      <w:spacing w:before="40"/>
      <w:outlineLvl w:val="6"/>
    </w:pPr>
    <w:rPr>
      <w:rFonts w:asciiTheme="majorHAnsi" w:eastAsiaTheme="majorEastAsia" w:hAnsiTheme="majorHAnsi" w:cstheme="majorBidi"/>
      <w:i/>
      <w:iCs/>
      <w:color w:val="234846" w:themeColor="accent1" w:themeShade="7F"/>
    </w:rPr>
  </w:style>
  <w:style w:type="paragraph" w:styleId="Heading8">
    <w:name w:val="heading 8"/>
    <w:basedOn w:val="Normal"/>
    <w:next w:val="Normal"/>
    <w:link w:val="Heading8Char"/>
    <w:uiPriority w:val="9"/>
    <w:unhideWhenUsed/>
    <w:rsid w:val="00A1028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A1028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 Body Copy"/>
    <w:link w:val="NoSpacingChar"/>
    <w:uiPriority w:val="1"/>
    <w:rsid w:val="00E456E1"/>
    <w:pPr>
      <w:spacing w:before="120" w:after="120"/>
    </w:pPr>
    <w:rPr>
      <w:rFonts w:ascii="Arial" w:eastAsiaTheme="minorEastAsia" w:hAnsi="Arial"/>
      <w:sz w:val="22"/>
      <w:szCs w:val="22"/>
      <w:lang w:val="en-US" w:eastAsia="zh-CN"/>
    </w:rPr>
  </w:style>
  <w:style w:type="character" w:customStyle="1" w:styleId="NoSpacingChar">
    <w:name w:val="No Spacing Char"/>
    <w:aliases w:val="Table Body Copy Char"/>
    <w:basedOn w:val="DefaultParagraphFont"/>
    <w:link w:val="NoSpacing"/>
    <w:uiPriority w:val="1"/>
    <w:rsid w:val="00E456E1"/>
    <w:rPr>
      <w:rFonts w:ascii="Arial" w:eastAsiaTheme="minorEastAsia" w:hAnsi="Arial"/>
      <w:sz w:val="22"/>
      <w:szCs w:val="22"/>
      <w:lang w:val="en-US" w:eastAsia="zh-CN"/>
    </w:rPr>
  </w:style>
  <w:style w:type="character" w:styleId="Hyperlink">
    <w:name w:val="Hyperlink"/>
    <w:rsid w:val="00DF229E"/>
    <w:rPr>
      <w:color w:val="0000FF"/>
      <w:u w:val="single"/>
    </w:rPr>
  </w:style>
  <w:style w:type="character" w:styleId="FootnoteReference">
    <w:name w:val="footnote reference"/>
    <w:basedOn w:val="DefaultParagraphFont"/>
    <w:uiPriority w:val="99"/>
    <w:unhideWhenUsed/>
    <w:rsid w:val="00BE1530"/>
    <w:rPr>
      <w:vertAlign w:val="superscript"/>
    </w:rPr>
  </w:style>
  <w:style w:type="paragraph" w:styleId="BalloonText">
    <w:name w:val="Balloon Text"/>
    <w:basedOn w:val="Normal"/>
    <w:link w:val="BalloonTextChar"/>
    <w:uiPriority w:val="99"/>
    <w:semiHidden/>
    <w:unhideWhenUsed/>
    <w:rsid w:val="00CD4382"/>
    <w:pPr>
      <w:spacing w:line="240" w:lineRule="auto"/>
    </w:pPr>
    <w:rPr>
      <w:rFonts w:ascii="Times New Roman" w:hAnsi="Times New Roman" w:cs="Times New Roman"/>
      <w:sz w:val="18"/>
      <w:szCs w:val="18"/>
    </w:rPr>
  </w:style>
  <w:style w:type="paragraph" w:customStyle="1" w:styleId="covercontactdetails">
    <w:name w:val="cover contact details"/>
    <w:basedOn w:val="Normal"/>
    <w:rsid w:val="00E456E1"/>
    <w:pPr>
      <w:spacing w:after="280"/>
    </w:pPr>
    <w:rPr>
      <w:rFonts w:eastAsia="Times New Roman" w:cs="Times New Roman"/>
      <w:spacing w:val="2"/>
    </w:rPr>
  </w:style>
  <w:style w:type="character" w:styleId="IntenseEmphasis">
    <w:name w:val="Intense Emphasis"/>
    <w:basedOn w:val="DefaultParagraphFont"/>
    <w:uiPriority w:val="21"/>
    <w:rsid w:val="00430501"/>
    <w:rPr>
      <w:i/>
      <w:iCs/>
      <w:color w:val="47928D" w:themeColor="accent1"/>
    </w:rPr>
  </w:style>
  <w:style w:type="paragraph" w:styleId="TOC1">
    <w:name w:val="toc 1"/>
    <w:basedOn w:val="Normal"/>
    <w:next w:val="Normal"/>
    <w:autoRedefine/>
    <w:uiPriority w:val="39"/>
    <w:unhideWhenUsed/>
    <w:rsid w:val="009B7695"/>
    <w:pPr>
      <w:tabs>
        <w:tab w:val="left" w:pos="720"/>
        <w:tab w:val="right" w:leader="dot" w:pos="9010"/>
      </w:tabs>
      <w:spacing w:after="100"/>
    </w:pPr>
    <w:rPr>
      <w:color w:val="47928D" w:themeColor="accent1"/>
    </w:rPr>
  </w:style>
  <w:style w:type="paragraph" w:styleId="TOC2">
    <w:name w:val="toc 2"/>
    <w:basedOn w:val="Normal"/>
    <w:next w:val="Normal"/>
    <w:autoRedefine/>
    <w:uiPriority w:val="39"/>
    <w:unhideWhenUsed/>
    <w:rsid w:val="004D6F7C"/>
    <w:pPr>
      <w:tabs>
        <w:tab w:val="left" w:pos="960"/>
        <w:tab w:val="right" w:leader="dot" w:pos="9010"/>
      </w:tabs>
      <w:spacing w:after="100"/>
    </w:pPr>
    <w:rPr>
      <w:color w:val="1A373A" w:themeColor="accent6"/>
    </w:rPr>
  </w:style>
  <w:style w:type="paragraph" w:customStyle="1" w:styleId="Contents">
    <w:name w:val="Contents"/>
    <w:basedOn w:val="Heading1"/>
    <w:next w:val="Normal"/>
    <w:autoRedefine/>
    <w:qFormat/>
    <w:rsid w:val="00A23903"/>
    <w:pPr>
      <w:keepLines w:val="0"/>
      <w:numPr>
        <w:numId w:val="0"/>
      </w:numPr>
      <w:spacing w:line="480" w:lineRule="exact"/>
    </w:pPr>
    <w:rPr>
      <w:rFonts w:eastAsia="Times New Roman" w:cs="Times New Roman"/>
      <w:bCs w:val="0"/>
      <w:szCs w:val="24"/>
    </w:rPr>
  </w:style>
  <w:style w:type="character" w:customStyle="1" w:styleId="Heading1Char">
    <w:name w:val="Heading 1 Char"/>
    <w:basedOn w:val="DefaultParagraphFont"/>
    <w:link w:val="Heading1"/>
    <w:uiPriority w:val="9"/>
    <w:rsid w:val="00F51E05"/>
    <w:rPr>
      <w:rFonts w:ascii="Arial Narrow" w:eastAsiaTheme="majorEastAsia" w:hAnsi="Arial Narrow" w:cstheme="majorBidi"/>
      <w:b/>
      <w:bCs/>
      <w:color w:val="47928D" w:themeColor="accent1"/>
      <w:sz w:val="32"/>
      <w:szCs w:val="48"/>
      <w:lang w:eastAsia="en-GB"/>
    </w:rPr>
  </w:style>
  <w:style w:type="character" w:customStyle="1" w:styleId="Heading2Char">
    <w:name w:val="Heading 2 Char"/>
    <w:basedOn w:val="DefaultParagraphFont"/>
    <w:link w:val="Heading2"/>
    <w:uiPriority w:val="9"/>
    <w:rsid w:val="009C7FA0"/>
    <w:rPr>
      <w:rFonts w:ascii="Arial Narrow" w:eastAsiaTheme="majorEastAsia" w:hAnsi="Arial Narrow" w:cstheme="majorBidi"/>
      <w:b/>
      <w:bCs/>
      <w:color w:val="1A373A" w:themeColor="accent3"/>
      <w:sz w:val="28"/>
      <w:szCs w:val="26"/>
      <w:lang w:eastAsia="en-GB"/>
    </w:rPr>
  </w:style>
  <w:style w:type="character" w:customStyle="1" w:styleId="Heading3Char">
    <w:name w:val="Heading 3 Char"/>
    <w:basedOn w:val="DefaultParagraphFont"/>
    <w:link w:val="Heading3"/>
    <w:uiPriority w:val="9"/>
    <w:rsid w:val="009C7FA0"/>
    <w:rPr>
      <w:rFonts w:ascii="Arial Narrow" w:eastAsiaTheme="majorEastAsia" w:hAnsi="Arial Narrow" w:cstheme="majorBidi"/>
      <w:b/>
      <w:bCs/>
      <w:color w:val="E89838" w:themeColor="accent2"/>
      <w:lang w:eastAsia="en-GB"/>
    </w:rPr>
  </w:style>
  <w:style w:type="character" w:customStyle="1" w:styleId="Heading4Char">
    <w:name w:val="Heading 4 Char"/>
    <w:basedOn w:val="DefaultParagraphFont"/>
    <w:link w:val="Heading4"/>
    <w:uiPriority w:val="9"/>
    <w:rsid w:val="00824187"/>
    <w:rPr>
      <w:rFonts w:ascii="Arial" w:eastAsiaTheme="majorEastAsia" w:hAnsi="Arial" w:cstheme="majorBidi"/>
      <w:b/>
      <w:i/>
      <w:iCs/>
      <w:color w:val="000000" w:themeColor="text1"/>
      <w:sz w:val="22"/>
      <w:lang w:eastAsia="en-GB"/>
    </w:rPr>
  </w:style>
  <w:style w:type="paragraph" w:styleId="TOC3">
    <w:name w:val="toc 3"/>
    <w:basedOn w:val="Normal"/>
    <w:next w:val="Normal"/>
    <w:autoRedefine/>
    <w:uiPriority w:val="39"/>
    <w:unhideWhenUsed/>
    <w:rsid w:val="005A2D44"/>
    <w:pPr>
      <w:tabs>
        <w:tab w:val="left" w:pos="0"/>
        <w:tab w:val="left" w:pos="1200"/>
        <w:tab w:val="right" w:leader="dot" w:pos="9010"/>
      </w:tabs>
      <w:spacing w:after="100"/>
    </w:pPr>
    <w:rPr>
      <w:color w:val="E89838" w:themeColor="accent2"/>
    </w:rPr>
  </w:style>
  <w:style w:type="character" w:customStyle="1" w:styleId="Heading5Char">
    <w:name w:val="Heading 5 Char"/>
    <w:basedOn w:val="DefaultParagraphFont"/>
    <w:link w:val="Heading5"/>
    <w:uiPriority w:val="9"/>
    <w:rsid w:val="00430501"/>
    <w:rPr>
      <w:rFonts w:ascii="Open Sans" w:eastAsiaTheme="majorEastAsia" w:hAnsi="Open Sans" w:cstheme="majorBidi"/>
      <w:color w:val="000000" w:themeColor="text1"/>
      <w:sz w:val="22"/>
      <w:lang w:eastAsia="en-GB"/>
    </w:rPr>
  </w:style>
  <w:style w:type="paragraph" w:styleId="Quote">
    <w:name w:val="Quote"/>
    <w:basedOn w:val="Normal"/>
    <w:next w:val="BodyText1"/>
    <w:link w:val="QuoteChar"/>
    <w:uiPriority w:val="29"/>
    <w:qFormat/>
    <w:rsid w:val="00687E8B"/>
    <w:pPr>
      <w:spacing w:after="240"/>
      <w:ind w:left="567"/>
    </w:pPr>
    <w:rPr>
      <w:i/>
      <w:iCs/>
    </w:rPr>
  </w:style>
  <w:style w:type="character" w:customStyle="1" w:styleId="QuoteChar">
    <w:name w:val="Quote Char"/>
    <w:basedOn w:val="DefaultParagraphFont"/>
    <w:link w:val="Quote"/>
    <w:uiPriority w:val="29"/>
    <w:rsid w:val="00687E8B"/>
    <w:rPr>
      <w:rFonts w:ascii="Arial" w:hAnsi="Arial"/>
      <w:i/>
      <w:iCs/>
      <w:sz w:val="22"/>
      <w:lang w:eastAsia="en-GB"/>
    </w:rPr>
  </w:style>
  <w:style w:type="paragraph" w:styleId="Header">
    <w:name w:val="header"/>
    <w:basedOn w:val="Normal"/>
    <w:link w:val="HeaderChar"/>
    <w:uiPriority w:val="99"/>
    <w:unhideWhenUsed/>
    <w:rsid w:val="00670CBF"/>
    <w:pPr>
      <w:tabs>
        <w:tab w:val="center" w:pos="4513"/>
        <w:tab w:val="right" w:pos="9026"/>
      </w:tabs>
    </w:pPr>
  </w:style>
  <w:style w:type="character" w:customStyle="1" w:styleId="HeaderChar">
    <w:name w:val="Header Char"/>
    <w:basedOn w:val="DefaultParagraphFont"/>
    <w:link w:val="Header"/>
    <w:uiPriority w:val="99"/>
    <w:rsid w:val="00670CBF"/>
    <w:rPr>
      <w:rFonts w:ascii="Verdana" w:hAnsi="Verdana"/>
    </w:rPr>
  </w:style>
  <w:style w:type="paragraph" w:styleId="Footer">
    <w:name w:val="footer"/>
    <w:basedOn w:val="Normal"/>
    <w:link w:val="FooterChar"/>
    <w:uiPriority w:val="99"/>
    <w:unhideWhenUsed/>
    <w:qFormat/>
    <w:rsid w:val="004047B9"/>
    <w:pPr>
      <w:tabs>
        <w:tab w:val="center" w:pos="4513"/>
        <w:tab w:val="right" w:pos="9026"/>
      </w:tabs>
    </w:pPr>
    <w:rPr>
      <w:sz w:val="16"/>
    </w:rPr>
  </w:style>
  <w:style w:type="character" w:customStyle="1" w:styleId="FooterChar">
    <w:name w:val="Footer Char"/>
    <w:basedOn w:val="DefaultParagraphFont"/>
    <w:link w:val="Footer"/>
    <w:uiPriority w:val="99"/>
    <w:rsid w:val="004047B9"/>
    <w:rPr>
      <w:rFonts w:ascii="Verdana" w:hAnsi="Verdana"/>
      <w:sz w:val="16"/>
      <w:lang w:eastAsia="en-GB"/>
    </w:rPr>
  </w:style>
  <w:style w:type="character" w:styleId="PageNumber">
    <w:name w:val="page number"/>
    <w:basedOn w:val="DefaultParagraphFont"/>
    <w:uiPriority w:val="99"/>
    <w:semiHidden/>
    <w:unhideWhenUsed/>
    <w:rsid w:val="00670CBF"/>
  </w:style>
  <w:style w:type="character" w:customStyle="1" w:styleId="Heading6Char">
    <w:name w:val="Heading 6 Char"/>
    <w:basedOn w:val="DefaultParagraphFont"/>
    <w:link w:val="Heading6"/>
    <w:uiPriority w:val="9"/>
    <w:rsid w:val="00430501"/>
    <w:rPr>
      <w:rFonts w:ascii="Open Sans" w:eastAsiaTheme="majorEastAsia" w:hAnsi="Open Sans" w:cstheme="majorBidi"/>
      <w:color w:val="000000" w:themeColor="text1"/>
      <w:sz w:val="22"/>
      <w:lang w:eastAsia="en-GB"/>
    </w:rPr>
  </w:style>
  <w:style w:type="character" w:customStyle="1" w:styleId="Heading7Char">
    <w:name w:val="Heading 7 Char"/>
    <w:basedOn w:val="DefaultParagraphFont"/>
    <w:link w:val="Heading7"/>
    <w:uiPriority w:val="9"/>
    <w:rsid w:val="00495B9C"/>
    <w:rPr>
      <w:rFonts w:asciiTheme="majorHAnsi" w:eastAsiaTheme="majorEastAsia" w:hAnsiTheme="majorHAnsi" w:cstheme="majorBidi"/>
      <w:i/>
      <w:iCs/>
      <w:color w:val="234846" w:themeColor="accent1" w:themeShade="7F"/>
      <w:sz w:val="22"/>
      <w:lang w:eastAsia="en-GB"/>
    </w:rPr>
  </w:style>
  <w:style w:type="character" w:customStyle="1" w:styleId="Heading8Char">
    <w:name w:val="Heading 8 Char"/>
    <w:basedOn w:val="DefaultParagraphFont"/>
    <w:link w:val="Heading8"/>
    <w:uiPriority w:val="9"/>
    <w:rsid w:val="00495B9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495B9C"/>
    <w:rPr>
      <w:rFonts w:asciiTheme="majorHAnsi" w:eastAsiaTheme="majorEastAsia" w:hAnsiTheme="majorHAnsi" w:cstheme="majorBidi"/>
      <w:i/>
      <w:iCs/>
      <w:color w:val="272727" w:themeColor="text1" w:themeTint="D8"/>
      <w:sz w:val="21"/>
      <w:szCs w:val="21"/>
      <w:lang w:eastAsia="en-GB"/>
    </w:rPr>
  </w:style>
  <w:style w:type="paragraph" w:customStyle="1" w:styleId="NormalHeading">
    <w:name w:val="Normal Heading"/>
    <w:basedOn w:val="Normal"/>
    <w:autoRedefine/>
    <w:rsid w:val="00D66FFE"/>
    <w:rPr>
      <w:rFonts w:ascii="Arial Narrow" w:hAnsi="Arial Narrow"/>
      <w:b/>
      <w:bCs/>
      <w:noProof/>
      <w:sz w:val="36"/>
    </w:rPr>
  </w:style>
  <w:style w:type="character" w:styleId="FollowedHyperlink">
    <w:name w:val="FollowedHyperlink"/>
    <w:basedOn w:val="DefaultParagraphFont"/>
    <w:uiPriority w:val="99"/>
    <w:semiHidden/>
    <w:unhideWhenUsed/>
    <w:rsid w:val="00195CC5"/>
    <w:rPr>
      <w:color w:val="E89838" w:themeColor="followedHyperlink"/>
      <w:u w:val="single"/>
    </w:rPr>
  </w:style>
  <w:style w:type="paragraph" w:styleId="FootnoteText">
    <w:name w:val="footnote text"/>
    <w:basedOn w:val="Normal"/>
    <w:link w:val="FootnoteTextChar"/>
    <w:uiPriority w:val="99"/>
    <w:qFormat/>
    <w:rsid w:val="00BE1530"/>
    <w:pPr>
      <w:widowControl w:val="0"/>
      <w:spacing w:line="240" w:lineRule="auto"/>
    </w:pPr>
    <w:rPr>
      <w:rFonts w:eastAsia="Times New Roman" w:cs="Times New Roman"/>
      <w:sz w:val="18"/>
      <w:shd w:val="clear" w:color="auto" w:fill="auto"/>
      <w:lang w:eastAsia="en-US"/>
    </w:rPr>
  </w:style>
  <w:style w:type="character" w:customStyle="1" w:styleId="FootnoteTextChar">
    <w:name w:val="Footnote Text Char"/>
    <w:basedOn w:val="DefaultParagraphFont"/>
    <w:link w:val="FootnoteText"/>
    <w:uiPriority w:val="99"/>
    <w:rsid w:val="00BE1530"/>
    <w:rPr>
      <w:rFonts w:ascii="Arial" w:eastAsia="Times New Roman" w:hAnsi="Arial" w:cs="Times New Roman"/>
      <w:sz w:val="18"/>
    </w:rPr>
  </w:style>
  <w:style w:type="paragraph" w:styleId="ListParagraph">
    <w:name w:val="List Paragraph"/>
    <w:aliases w:val="Bulleted List"/>
    <w:basedOn w:val="Normal"/>
    <w:uiPriority w:val="34"/>
    <w:qFormat/>
    <w:rsid w:val="009C7FA0"/>
    <w:pPr>
      <w:numPr>
        <w:numId w:val="2"/>
      </w:numPr>
      <w:spacing w:before="100" w:beforeAutospacing="1" w:after="240"/>
      <w:contextualSpacing/>
    </w:pPr>
    <w:rPr>
      <w:rFonts w:cs="Times New Roman"/>
      <w:shd w:val="clear" w:color="auto" w:fill="auto"/>
    </w:rPr>
  </w:style>
  <w:style w:type="paragraph" w:customStyle="1" w:styleId="TableBody">
    <w:name w:val="Table Body"/>
    <w:basedOn w:val="Normal"/>
    <w:qFormat/>
    <w:rsid w:val="00B13E75"/>
    <w:pPr>
      <w:spacing w:before="60" w:after="60"/>
    </w:pPr>
    <w:rPr>
      <w:rFonts w:eastAsia="Times New Roman" w:cs="Times New Roman"/>
      <w:spacing w:val="2"/>
      <w:sz w:val="18"/>
      <w:shd w:val="clear" w:color="auto" w:fill="auto"/>
      <w:lang w:eastAsia="en-US"/>
    </w:rPr>
  </w:style>
  <w:style w:type="character" w:customStyle="1" w:styleId="BalloonTextChar">
    <w:name w:val="Balloon Text Char"/>
    <w:basedOn w:val="DefaultParagraphFont"/>
    <w:link w:val="BalloonText"/>
    <w:uiPriority w:val="99"/>
    <w:semiHidden/>
    <w:rsid w:val="00CD4382"/>
    <w:rPr>
      <w:rFonts w:ascii="Times New Roman" w:hAnsi="Times New Roman" w:cs="Times New Roman"/>
      <w:sz w:val="18"/>
      <w:szCs w:val="18"/>
      <w:lang w:eastAsia="en-GB"/>
    </w:rPr>
  </w:style>
  <w:style w:type="paragraph" w:customStyle="1" w:styleId="BodyText1">
    <w:name w:val="Body Text1"/>
    <w:basedOn w:val="Normal"/>
    <w:qFormat/>
    <w:rsid w:val="000C0408"/>
    <w:pPr>
      <w:spacing w:after="240"/>
    </w:pPr>
  </w:style>
  <w:style w:type="character" w:customStyle="1" w:styleId="UnresolvedMention1">
    <w:name w:val="Unresolved Mention1"/>
    <w:basedOn w:val="DefaultParagraphFont"/>
    <w:uiPriority w:val="99"/>
    <w:rsid w:val="000A6586"/>
    <w:rPr>
      <w:color w:val="808080"/>
      <w:shd w:val="clear" w:color="auto" w:fill="E6E6E6"/>
    </w:rPr>
  </w:style>
  <w:style w:type="character" w:styleId="CommentReference">
    <w:name w:val="annotation reference"/>
    <w:basedOn w:val="DefaultParagraphFont"/>
    <w:uiPriority w:val="99"/>
    <w:semiHidden/>
    <w:unhideWhenUsed/>
    <w:rsid w:val="00CA7640"/>
    <w:rPr>
      <w:sz w:val="18"/>
      <w:szCs w:val="18"/>
    </w:rPr>
  </w:style>
  <w:style w:type="paragraph" w:styleId="CommentText">
    <w:name w:val="annotation text"/>
    <w:basedOn w:val="Normal"/>
    <w:link w:val="CommentTextChar"/>
    <w:uiPriority w:val="99"/>
    <w:unhideWhenUsed/>
    <w:rsid w:val="00CA7640"/>
    <w:pPr>
      <w:spacing w:line="240" w:lineRule="auto"/>
    </w:pPr>
    <w:rPr>
      <w:rFonts w:ascii="Verdana" w:hAnsi="Verdana"/>
      <w:sz w:val="24"/>
    </w:rPr>
  </w:style>
  <w:style w:type="character" w:customStyle="1" w:styleId="CommentTextChar">
    <w:name w:val="Comment Text Char"/>
    <w:basedOn w:val="DefaultParagraphFont"/>
    <w:link w:val="CommentText"/>
    <w:uiPriority w:val="99"/>
    <w:rsid w:val="00CA7640"/>
    <w:rPr>
      <w:rFonts w:ascii="Verdana" w:hAnsi="Verdana"/>
      <w:lang w:eastAsia="en-GB"/>
    </w:rPr>
  </w:style>
  <w:style w:type="paragraph" w:styleId="Caption">
    <w:name w:val="caption"/>
    <w:basedOn w:val="Normal"/>
    <w:next w:val="BodyText1"/>
    <w:uiPriority w:val="35"/>
    <w:unhideWhenUsed/>
    <w:qFormat/>
    <w:rsid w:val="009C7FA0"/>
    <w:pPr>
      <w:spacing w:after="120" w:line="240" w:lineRule="auto"/>
    </w:pPr>
    <w:rPr>
      <w:b/>
      <w:i/>
      <w:iCs/>
      <w:szCs w:val="18"/>
    </w:rPr>
  </w:style>
  <w:style w:type="paragraph" w:styleId="CommentSubject">
    <w:name w:val="annotation subject"/>
    <w:basedOn w:val="CommentText"/>
    <w:next w:val="CommentText"/>
    <w:link w:val="CommentSubjectChar"/>
    <w:uiPriority w:val="99"/>
    <w:semiHidden/>
    <w:unhideWhenUsed/>
    <w:rsid w:val="0081625A"/>
    <w:rPr>
      <w:rFonts w:ascii="Arial" w:hAnsi="Arial"/>
      <w:b/>
      <w:bCs/>
      <w:sz w:val="20"/>
      <w:szCs w:val="20"/>
    </w:rPr>
  </w:style>
  <w:style w:type="character" w:customStyle="1" w:styleId="CommentSubjectChar">
    <w:name w:val="Comment Subject Char"/>
    <w:basedOn w:val="CommentTextChar"/>
    <w:link w:val="CommentSubject"/>
    <w:uiPriority w:val="99"/>
    <w:semiHidden/>
    <w:rsid w:val="0081625A"/>
    <w:rPr>
      <w:rFonts w:ascii="Arial" w:hAnsi="Arial"/>
      <w:b/>
      <w:bCs/>
      <w:sz w:val="20"/>
      <w:szCs w:val="20"/>
      <w:lang w:eastAsia="en-GB"/>
    </w:rPr>
  </w:style>
  <w:style w:type="paragraph" w:customStyle="1" w:styleId="Numberedlist">
    <w:name w:val="Numbered list"/>
    <w:basedOn w:val="Normal"/>
    <w:qFormat/>
    <w:rsid w:val="004440D4"/>
    <w:pPr>
      <w:numPr>
        <w:numId w:val="1"/>
      </w:numPr>
      <w:spacing w:after="240"/>
      <w:ind w:left="924" w:hanging="357"/>
      <w:contextualSpacing/>
    </w:pPr>
    <w:rPr>
      <w:szCs w:val="22"/>
    </w:rPr>
  </w:style>
  <w:style w:type="table" w:styleId="TableGrid">
    <w:name w:val="Table Grid"/>
    <w:basedOn w:val="TableNormal"/>
    <w:uiPriority w:val="39"/>
    <w:rsid w:val="00CC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CC6E63"/>
    <w:tblPr>
      <w:tblStyleRowBandSize w:val="1"/>
      <w:tblStyleColBandSize w:val="1"/>
      <w:tblBorders>
        <w:top w:val="single" w:sz="4" w:space="0" w:color="88C5C1" w:themeColor="accent4" w:themeTint="99"/>
        <w:left w:val="single" w:sz="4" w:space="0" w:color="88C5C1" w:themeColor="accent4" w:themeTint="99"/>
        <w:bottom w:val="single" w:sz="4" w:space="0" w:color="88C5C1" w:themeColor="accent4" w:themeTint="99"/>
        <w:right w:val="single" w:sz="4" w:space="0" w:color="88C5C1" w:themeColor="accent4" w:themeTint="99"/>
        <w:insideH w:val="single" w:sz="4" w:space="0" w:color="88C5C1" w:themeColor="accent4" w:themeTint="99"/>
      </w:tblBorders>
    </w:tblPr>
    <w:tblStylePr w:type="firstRow">
      <w:rPr>
        <w:b/>
        <w:bCs/>
        <w:color w:val="FFFFFF" w:themeColor="background1"/>
      </w:rPr>
      <w:tblPr/>
      <w:tcPr>
        <w:tcBorders>
          <w:top w:val="single" w:sz="4" w:space="0" w:color="47928D" w:themeColor="accent4"/>
          <w:left w:val="single" w:sz="4" w:space="0" w:color="47928D" w:themeColor="accent4"/>
          <w:bottom w:val="single" w:sz="4" w:space="0" w:color="47928D" w:themeColor="accent4"/>
          <w:right w:val="single" w:sz="4" w:space="0" w:color="47928D" w:themeColor="accent4"/>
          <w:insideH w:val="nil"/>
        </w:tcBorders>
        <w:shd w:val="clear" w:color="auto" w:fill="47928D" w:themeFill="accent4"/>
      </w:tcPr>
    </w:tblStylePr>
    <w:tblStylePr w:type="lastRow">
      <w:rPr>
        <w:b/>
        <w:bCs/>
      </w:rPr>
      <w:tblPr/>
      <w:tcPr>
        <w:tcBorders>
          <w:top w:val="double" w:sz="4" w:space="0" w:color="88C5C1" w:themeColor="accent4" w:themeTint="99"/>
        </w:tcBorders>
      </w:tcPr>
    </w:tblStylePr>
    <w:tblStylePr w:type="firstCol">
      <w:rPr>
        <w:b/>
        <w:bCs/>
      </w:rPr>
    </w:tblStylePr>
    <w:tblStylePr w:type="lastCol">
      <w:rPr>
        <w:b/>
        <w:bCs/>
      </w:rPr>
    </w:tblStylePr>
    <w:tblStylePr w:type="band1Vert">
      <w:tblPr/>
      <w:tcPr>
        <w:shd w:val="clear" w:color="auto" w:fill="D7EBEA" w:themeFill="accent4" w:themeFillTint="33"/>
      </w:tcPr>
    </w:tblStylePr>
    <w:tblStylePr w:type="band1Horz">
      <w:tblPr/>
      <w:tcPr>
        <w:shd w:val="clear" w:color="auto" w:fill="D7EBEA" w:themeFill="accent4" w:themeFillTint="33"/>
      </w:tcPr>
    </w:tblStylePr>
  </w:style>
  <w:style w:type="table" w:styleId="GridTable4-Accent1">
    <w:name w:val="Grid Table 4 Accent 1"/>
    <w:basedOn w:val="TableNormal"/>
    <w:uiPriority w:val="49"/>
    <w:rsid w:val="00CC6E63"/>
    <w:tblPr>
      <w:tblStyleRowBandSize w:val="1"/>
      <w:tblStyleColBandSize w:val="1"/>
      <w:tblBorders>
        <w:top w:val="single" w:sz="4" w:space="0" w:color="49938D"/>
        <w:left w:val="single" w:sz="4" w:space="0" w:color="49938D"/>
        <w:bottom w:val="single" w:sz="4" w:space="0" w:color="49938D"/>
        <w:right w:val="single" w:sz="4" w:space="0" w:color="49938D"/>
        <w:insideH w:val="single" w:sz="4" w:space="0" w:color="49938D"/>
        <w:insideV w:val="single" w:sz="4" w:space="0" w:color="49938D"/>
      </w:tblBorders>
    </w:tblPr>
    <w:tblStylePr w:type="firstRow">
      <w:rPr>
        <w:b/>
        <w:bCs/>
        <w:color w:val="FFFFFF" w:themeColor="background1"/>
      </w:rPr>
      <w:tblPr/>
      <w:tcPr>
        <w:tcBorders>
          <w:top w:val="single" w:sz="4" w:space="0" w:color="47928D" w:themeColor="accent1"/>
          <w:left w:val="single" w:sz="4" w:space="0" w:color="47928D" w:themeColor="accent1"/>
          <w:bottom w:val="single" w:sz="4" w:space="0" w:color="47928D" w:themeColor="accent1"/>
          <w:right w:val="single" w:sz="4" w:space="0" w:color="47928D" w:themeColor="accent1"/>
          <w:insideH w:val="nil"/>
          <w:insideV w:val="nil"/>
        </w:tcBorders>
        <w:shd w:val="clear" w:color="auto" w:fill="47928D" w:themeFill="accent1"/>
      </w:tcPr>
    </w:tblStylePr>
    <w:tblStylePr w:type="lastRow">
      <w:rPr>
        <w:b/>
        <w:bCs/>
      </w:rPr>
      <w:tblPr/>
      <w:tcPr>
        <w:tcBorders>
          <w:top w:val="double" w:sz="4" w:space="0" w:color="47928D" w:themeColor="accent1"/>
        </w:tcBorders>
      </w:tcPr>
    </w:tblStylePr>
    <w:tblStylePr w:type="firstCol">
      <w:rPr>
        <w:b/>
        <w:bCs/>
      </w:rPr>
    </w:tblStylePr>
    <w:tblStylePr w:type="lastCol">
      <w:rPr>
        <w:b/>
        <w:bCs/>
      </w:rPr>
    </w:tblStylePr>
    <w:tblStylePr w:type="band1Vert">
      <w:tblPr/>
      <w:tcPr>
        <w:shd w:val="clear" w:color="auto" w:fill="D7EBEA" w:themeFill="accent1" w:themeFillTint="33"/>
      </w:tcPr>
    </w:tblStylePr>
    <w:tblStylePr w:type="band1Horz">
      <w:tblPr/>
      <w:tcPr>
        <w:shd w:val="clear" w:color="auto" w:fill="D7EBEA" w:themeFill="accent1" w:themeFillTint="33"/>
      </w:tcPr>
    </w:tblStylePr>
  </w:style>
  <w:style w:type="character" w:styleId="UnresolvedMention">
    <w:name w:val="Unresolved Mention"/>
    <w:basedOn w:val="DefaultParagraphFont"/>
    <w:uiPriority w:val="99"/>
    <w:semiHidden/>
    <w:unhideWhenUsed/>
    <w:rsid w:val="00EF4D61"/>
    <w:rPr>
      <w:color w:val="605E5C"/>
      <w:shd w:val="clear" w:color="auto" w:fill="E1DFDD"/>
    </w:rPr>
  </w:style>
  <w:style w:type="paragraph" w:customStyle="1" w:styleId="Default">
    <w:name w:val="Default"/>
    <w:rsid w:val="007B513F"/>
    <w:pPr>
      <w:autoSpaceDE w:val="0"/>
      <w:autoSpaceDN w:val="0"/>
      <w:adjustRightInd w:val="0"/>
    </w:pPr>
    <w:rPr>
      <w:rFonts w:ascii="Proxima Nova A" w:hAnsi="Proxima Nova A" w:cs="Proxima Nova A"/>
      <w:color w:val="000000"/>
    </w:rPr>
  </w:style>
  <w:style w:type="table" w:styleId="GridTable1Light-Accent4">
    <w:name w:val="Grid Table 1 Light Accent 4"/>
    <w:basedOn w:val="TableNormal"/>
    <w:uiPriority w:val="46"/>
    <w:rsid w:val="00A23903"/>
    <w:tblPr>
      <w:tblStyleRowBandSize w:val="1"/>
      <w:tblStyleColBandSize w:val="1"/>
      <w:tblBorders>
        <w:top w:val="single" w:sz="4" w:space="0" w:color="B0D8D5" w:themeColor="accent4" w:themeTint="66"/>
        <w:left w:val="single" w:sz="4" w:space="0" w:color="B0D8D5" w:themeColor="accent4" w:themeTint="66"/>
        <w:bottom w:val="single" w:sz="4" w:space="0" w:color="B0D8D5" w:themeColor="accent4" w:themeTint="66"/>
        <w:right w:val="single" w:sz="4" w:space="0" w:color="B0D8D5" w:themeColor="accent4" w:themeTint="66"/>
        <w:insideH w:val="single" w:sz="4" w:space="0" w:color="B0D8D5" w:themeColor="accent4" w:themeTint="66"/>
        <w:insideV w:val="single" w:sz="4" w:space="0" w:color="B0D8D5" w:themeColor="accent4" w:themeTint="66"/>
      </w:tblBorders>
    </w:tblPr>
    <w:tblStylePr w:type="firstRow">
      <w:rPr>
        <w:b/>
        <w:bCs/>
      </w:rPr>
      <w:tblPr/>
      <w:tcPr>
        <w:tcBorders>
          <w:bottom w:val="single" w:sz="12" w:space="0" w:color="88C5C1" w:themeColor="accent4" w:themeTint="99"/>
        </w:tcBorders>
      </w:tcPr>
    </w:tblStylePr>
    <w:tblStylePr w:type="lastRow">
      <w:rPr>
        <w:b/>
        <w:bCs/>
      </w:rPr>
      <w:tblPr/>
      <w:tcPr>
        <w:tcBorders>
          <w:top w:val="double" w:sz="2" w:space="0" w:color="88C5C1"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1E05"/>
    <w:tblPr>
      <w:tblStyleRowBandSize w:val="1"/>
      <w:tblStyleColBandSize w:val="1"/>
      <w:tblBorders>
        <w:top w:val="single" w:sz="4" w:space="0" w:color="89C4CA" w:themeColor="accent6" w:themeTint="66"/>
        <w:left w:val="single" w:sz="4" w:space="0" w:color="89C4CA" w:themeColor="accent6" w:themeTint="66"/>
        <w:bottom w:val="single" w:sz="4" w:space="0" w:color="89C4CA" w:themeColor="accent6" w:themeTint="66"/>
        <w:right w:val="single" w:sz="4" w:space="0" w:color="89C4CA" w:themeColor="accent6" w:themeTint="66"/>
        <w:insideH w:val="single" w:sz="4" w:space="0" w:color="89C4CA" w:themeColor="accent6" w:themeTint="66"/>
        <w:insideV w:val="single" w:sz="4" w:space="0" w:color="89C4CA" w:themeColor="accent6" w:themeTint="66"/>
      </w:tblBorders>
    </w:tblPr>
    <w:tblStylePr w:type="firstRow">
      <w:rPr>
        <w:b/>
        <w:bCs/>
      </w:rPr>
      <w:tblPr/>
      <w:tcPr>
        <w:tcBorders>
          <w:bottom w:val="single" w:sz="12" w:space="0" w:color="4EA6AF" w:themeColor="accent6" w:themeTint="99"/>
        </w:tcBorders>
      </w:tcPr>
    </w:tblStylePr>
    <w:tblStylePr w:type="lastRow">
      <w:rPr>
        <w:b/>
        <w:bCs/>
      </w:rPr>
      <w:tblPr/>
      <w:tcPr>
        <w:tcBorders>
          <w:top w:val="double" w:sz="2" w:space="0" w:color="4EA6A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991">
      <w:bodyDiv w:val="1"/>
      <w:marLeft w:val="0"/>
      <w:marRight w:val="0"/>
      <w:marTop w:val="0"/>
      <w:marBottom w:val="0"/>
      <w:divBdr>
        <w:top w:val="none" w:sz="0" w:space="0" w:color="auto"/>
        <w:left w:val="none" w:sz="0" w:space="0" w:color="auto"/>
        <w:bottom w:val="none" w:sz="0" w:space="0" w:color="auto"/>
        <w:right w:val="none" w:sz="0" w:space="0" w:color="auto"/>
      </w:divBdr>
    </w:div>
    <w:div w:id="43457186">
      <w:bodyDiv w:val="1"/>
      <w:marLeft w:val="0"/>
      <w:marRight w:val="0"/>
      <w:marTop w:val="0"/>
      <w:marBottom w:val="0"/>
      <w:divBdr>
        <w:top w:val="none" w:sz="0" w:space="0" w:color="auto"/>
        <w:left w:val="none" w:sz="0" w:space="0" w:color="auto"/>
        <w:bottom w:val="none" w:sz="0" w:space="0" w:color="auto"/>
        <w:right w:val="none" w:sz="0" w:space="0" w:color="auto"/>
      </w:divBdr>
    </w:div>
    <w:div w:id="233466390">
      <w:bodyDiv w:val="1"/>
      <w:marLeft w:val="0"/>
      <w:marRight w:val="0"/>
      <w:marTop w:val="0"/>
      <w:marBottom w:val="0"/>
      <w:divBdr>
        <w:top w:val="none" w:sz="0" w:space="0" w:color="auto"/>
        <w:left w:val="none" w:sz="0" w:space="0" w:color="auto"/>
        <w:bottom w:val="none" w:sz="0" w:space="0" w:color="auto"/>
        <w:right w:val="none" w:sz="0" w:space="0" w:color="auto"/>
      </w:divBdr>
    </w:div>
    <w:div w:id="239678508">
      <w:bodyDiv w:val="1"/>
      <w:marLeft w:val="0"/>
      <w:marRight w:val="0"/>
      <w:marTop w:val="0"/>
      <w:marBottom w:val="0"/>
      <w:divBdr>
        <w:top w:val="none" w:sz="0" w:space="0" w:color="auto"/>
        <w:left w:val="none" w:sz="0" w:space="0" w:color="auto"/>
        <w:bottom w:val="none" w:sz="0" w:space="0" w:color="auto"/>
        <w:right w:val="none" w:sz="0" w:space="0" w:color="auto"/>
      </w:divBdr>
    </w:div>
    <w:div w:id="303197468">
      <w:bodyDiv w:val="1"/>
      <w:marLeft w:val="0"/>
      <w:marRight w:val="0"/>
      <w:marTop w:val="0"/>
      <w:marBottom w:val="0"/>
      <w:divBdr>
        <w:top w:val="none" w:sz="0" w:space="0" w:color="auto"/>
        <w:left w:val="none" w:sz="0" w:space="0" w:color="auto"/>
        <w:bottom w:val="none" w:sz="0" w:space="0" w:color="auto"/>
        <w:right w:val="none" w:sz="0" w:space="0" w:color="auto"/>
      </w:divBdr>
    </w:div>
    <w:div w:id="329791417">
      <w:bodyDiv w:val="1"/>
      <w:marLeft w:val="0"/>
      <w:marRight w:val="0"/>
      <w:marTop w:val="0"/>
      <w:marBottom w:val="0"/>
      <w:divBdr>
        <w:top w:val="none" w:sz="0" w:space="0" w:color="auto"/>
        <w:left w:val="none" w:sz="0" w:space="0" w:color="auto"/>
        <w:bottom w:val="none" w:sz="0" w:space="0" w:color="auto"/>
        <w:right w:val="none" w:sz="0" w:space="0" w:color="auto"/>
      </w:divBdr>
    </w:div>
    <w:div w:id="485391523">
      <w:bodyDiv w:val="1"/>
      <w:marLeft w:val="0"/>
      <w:marRight w:val="0"/>
      <w:marTop w:val="0"/>
      <w:marBottom w:val="0"/>
      <w:divBdr>
        <w:top w:val="none" w:sz="0" w:space="0" w:color="auto"/>
        <w:left w:val="none" w:sz="0" w:space="0" w:color="auto"/>
        <w:bottom w:val="none" w:sz="0" w:space="0" w:color="auto"/>
        <w:right w:val="none" w:sz="0" w:space="0" w:color="auto"/>
      </w:divBdr>
    </w:div>
    <w:div w:id="705444066">
      <w:bodyDiv w:val="1"/>
      <w:marLeft w:val="0"/>
      <w:marRight w:val="0"/>
      <w:marTop w:val="0"/>
      <w:marBottom w:val="0"/>
      <w:divBdr>
        <w:top w:val="none" w:sz="0" w:space="0" w:color="auto"/>
        <w:left w:val="none" w:sz="0" w:space="0" w:color="auto"/>
        <w:bottom w:val="none" w:sz="0" w:space="0" w:color="auto"/>
        <w:right w:val="none" w:sz="0" w:space="0" w:color="auto"/>
      </w:divBdr>
    </w:div>
    <w:div w:id="994259944">
      <w:bodyDiv w:val="1"/>
      <w:marLeft w:val="0"/>
      <w:marRight w:val="0"/>
      <w:marTop w:val="0"/>
      <w:marBottom w:val="0"/>
      <w:divBdr>
        <w:top w:val="none" w:sz="0" w:space="0" w:color="auto"/>
        <w:left w:val="none" w:sz="0" w:space="0" w:color="auto"/>
        <w:bottom w:val="none" w:sz="0" w:space="0" w:color="auto"/>
        <w:right w:val="none" w:sz="0" w:space="0" w:color="auto"/>
      </w:divBdr>
    </w:div>
    <w:div w:id="1176110050">
      <w:bodyDiv w:val="1"/>
      <w:marLeft w:val="0"/>
      <w:marRight w:val="0"/>
      <w:marTop w:val="0"/>
      <w:marBottom w:val="0"/>
      <w:divBdr>
        <w:top w:val="none" w:sz="0" w:space="0" w:color="auto"/>
        <w:left w:val="none" w:sz="0" w:space="0" w:color="auto"/>
        <w:bottom w:val="none" w:sz="0" w:space="0" w:color="auto"/>
        <w:right w:val="none" w:sz="0" w:space="0" w:color="auto"/>
      </w:divBdr>
    </w:div>
    <w:div w:id="1413043885">
      <w:bodyDiv w:val="1"/>
      <w:marLeft w:val="0"/>
      <w:marRight w:val="0"/>
      <w:marTop w:val="0"/>
      <w:marBottom w:val="0"/>
      <w:divBdr>
        <w:top w:val="none" w:sz="0" w:space="0" w:color="auto"/>
        <w:left w:val="none" w:sz="0" w:space="0" w:color="auto"/>
        <w:bottom w:val="none" w:sz="0" w:space="0" w:color="auto"/>
        <w:right w:val="none" w:sz="0" w:space="0" w:color="auto"/>
      </w:divBdr>
    </w:div>
    <w:div w:id="1908147467">
      <w:bodyDiv w:val="1"/>
      <w:marLeft w:val="0"/>
      <w:marRight w:val="0"/>
      <w:marTop w:val="0"/>
      <w:marBottom w:val="0"/>
      <w:divBdr>
        <w:top w:val="none" w:sz="0" w:space="0" w:color="auto"/>
        <w:left w:val="none" w:sz="0" w:space="0" w:color="auto"/>
        <w:bottom w:val="none" w:sz="0" w:space="0" w:color="auto"/>
        <w:right w:val="none" w:sz="0" w:space="0" w:color="auto"/>
      </w:divBdr>
    </w:div>
    <w:div w:id="1914925028">
      <w:bodyDiv w:val="1"/>
      <w:marLeft w:val="0"/>
      <w:marRight w:val="0"/>
      <w:marTop w:val="0"/>
      <w:marBottom w:val="0"/>
      <w:divBdr>
        <w:top w:val="none" w:sz="0" w:space="0" w:color="auto"/>
        <w:left w:val="none" w:sz="0" w:space="0" w:color="auto"/>
        <w:bottom w:val="none" w:sz="0" w:space="0" w:color="auto"/>
        <w:right w:val="none" w:sz="0" w:space="0" w:color="auto"/>
      </w:divBdr>
    </w:div>
    <w:div w:id="1922059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gconsultants.co.uk" TargetMode="External"/><Relationship Id="rId18" Type="http://schemas.openxmlformats.org/officeDocument/2006/relationships/footer" Target="footer2.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cagconsultants.co.uk"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5" Type="http://schemas.openxmlformats.org/officeDocument/2006/relationships/customXml" Target="../customXml/item5.xml"/><Relationship Id="rId15" Type="http://schemas.openxmlformats.org/officeDocument/2006/relationships/hyperlink" Target="mailto:hq@cagconsult.co.uk"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gconsultants.co.uk" TargetMode="External"/><Relationship Id="rId22" Type="http://schemas.openxmlformats.org/officeDocument/2006/relationships/footer" Target="footer5.xml"/><Relationship Id="rId27"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CAG%20Consultants\6308%20Power%20to%20Change%20Next%20Gen%20-%20General\4.%20Research\f.%20Research%20&amp;%20interviews\4.%20Autumn%202020\Member%20surveys%202020\YCE%20members%20survey%20report%20-%20CAG%20v2.0.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donal\Documents\1.%20PC%20Fiveways\1.%20Current%20projects\Power%20to%20Change%20-%20Next%20Generation\Brighton%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Brighton Energy Ltd aims to benefit people living or working in Brighton &amp;</a:t>
            </a:r>
            <a:r>
              <a:rPr lang="en-GB" baseline="0"/>
              <a:t> </a:t>
            </a:r>
            <a:r>
              <a:rPr lang="en-GB"/>
              <a:t>Hove and the surrounding area. Which of the following best describes your connection to the area? (79)</a:t>
            </a:r>
          </a:p>
        </c:rich>
      </c:tx>
      <c:layout>
        <c:manualLayout>
          <c:xMode val="edge"/>
          <c:yMode val="edge"/>
          <c:x val="0.13342139265181902"/>
          <c:y val="4.0973105887786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FF00"/>
              </a:solidFill>
              <a:ln w="19050">
                <a:solidFill>
                  <a:schemeClr val="lt1"/>
                </a:solidFill>
              </a:ln>
              <a:effectLst/>
            </c:spPr>
            <c:extLst>
              <c:ext xmlns:c16="http://schemas.microsoft.com/office/drawing/2014/chart" uri="{C3380CC4-5D6E-409C-BE32-E72D297353CC}">
                <c16:uniqueId val="{00000001-D72A-4381-B1B3-D15C3F91B772}"/>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D72A-4381-B1B3-D15C3F91B772}"/>
              </c:ext>
            </c:extLst>
          </c:dPt>
          <c:dPt>
            <c:idx val="2"/>
            <c:bubble3D val="0"/>
            <c:spPr>
              <a:solidFill>
                <a:schemeClr val="accent2"/>
              </a:solidFill>
              <a:ln w="19050">
                <a:solidFill>
                  <a:schemeClr val="lt1"/>
                </a:solidFill>
              </a:ln>
              <a:effectLst/>
            </c:spPr>
            <c:extLst>
              <c:ext xmlns:c16="http://schemas.microsoft.com/office/drawing/2014/chart" uri="{C3380CC4-5D6E-409C-BE32-E72D297353CC}">
                <c16:uniqueId val="{00000005-D72A-4381-B1B3-D15C3F91B772}"/>
              </c:ext>
            </c:extLst>
          </c:dPt>
          <c:dPt>
            <c:idx val="3"/>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7-D72A-4381-B1B3-D15C3F91B772}"/>
              </c:ext>
            </c:extLst>
          </c:dPt>
          <c:dPt>
            <c:idx val="4"/>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9-D72A-4381-B1B3-D15C3F91B772}"/>
              </c:ext>
            </c:extLst>
          </c:dPt>
          <c:dPt>
            <c:idx val="5"/>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B-D72A-4381-B1B3-D15C3F91B77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72A-4381-B1B3-D15C3F91B772}"/>
              </c:ext>
            </c:extLst>
          </c:dPt>
          <c:dPt>
            <c:idx val="7"/>
            <c:bubble3D val="0"/>
            <c:spPr>
              <a:solidFill>
                <a:schemeClr val="bg1">
                  <a:lumMod val="75000"/>
                </a:schemeClr>
              </a:solidFill>
              <a:ln w="19050">
                <a:solidFill>
                  <a:schemeClr val="lt1"/>
                </a:solidFill>
              </a:ln>
              <a:effectLst/>
            </c:spPr>
            <c:extLst>
              <c:ext xmlns:c16="http://schemas.microsoft.com/office/drawing/2014/chart" uri="{C3380CC4-5D6E-409C-BE32-E72D297353CC}">
                <c16:uniqueId val="{0000000F-D72A-4381-B1B3-D15C3F91B772}"/>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Connection!$B$4:$B$11</c:f>
              <c:strCache>
                <c:ptCount val="8"/>
                <c:pt idx="0">
                  <c:v>I live in Brighton</c:v>
                </c:pt>
                <c:pt idx="1">
                  <c:v>I live in the Brighton &amp; Hove area</c:v>
                </c:pt>
                <c:pt idx="2">
                  <c:v>I live in another part of East Sussex</c:v>
                </c:pt>
                <c:pt idx="3">
                  <c:v>I live elsewhere, but work in the Brighton &amp; Hove area</c:v>
                </c:pt>
                <c:pt idx="4">
                  <c:v>I live in West Sussex</c:v>
                </c:pt>
                <c:pt idx="5">
                  <c:v>Used to live in area, now live elsewhere</c:v>
                </c:pt>
                <c:pt idx="6">
                  <c:v>Family connections</c:v>
                </c:pt>
                <c:pt idx="7">
                  <c:v>I have no connection with this area</c:v>
                </c:pt>
              </c:strCache>
            </c:strRef>
          </c:cat>
          <c:val>
            <c:numRef>
              <c:f>Connection!$C$4:$C$11</c:f>
              <c:numCache>
                <c:formatCode>0%</c:formatCode>
                <c:ptCount val="8"/>
                <c:pt idx="0">
                  <c:v>0.34177215189873417</c:v>
                </c:pt>
                <c:pt idx="1">
                  <c:v>7.5949367088607597E-2</c:v>
                </c:pt>
                <c:pt idx="2">
                  <c:v>8.8607594936708861E-2</c:v>
                </c:pt>
                <c:pt idx="3">
                  <c:v>5.0632911392405063E-2</c:v>
                </c:pt>
                <c:pt idx="4">
                  <c:v>0.12658227848101267</c:v>
                </c:pt>
                <c:pt idx="5">
                  <c:v>3.7974683544303799E-2</c:v>
                </c:pt>
                <c:pt idx="6">
                  <c:v>2.5316455696202531E-2</c:v>
                </c:pt>
                <c:pt idx="7">
                  <c:v>0.25316455696202533</c:v>
                </c:pt>
              </c:numCache>
            </c:numRef>
          </c:val>
          <c:extLst>
            <c:ext xmlns:c16="http://schemas.microsoft.com/office/drawing/2014/chart" uri="{C3380CC4-5D6E-409C-BE32-E72D297353CC}">
              <c16:uniqueId val="{00000010-D72A-4381-B1B3-D15C3F91B772}"/>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7440301094438662"/>
          <c:y val="0.26358316263446313"/>
          <c:w val="0.39966577076664733"/>
          <c:h val="0.7067605355862447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GB">
                <a:solidFill>
                  <a:sysClr val="windowText" lastClr="000000"/>
                </a:solidFill>
              </a:rPr>
              <a:t>“As a result of my involvement with Brighton Energy Co-op...</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9510207837323397"/>
          <c:y val="0.10758584350575218"/>
          <c:w val="0.59019395302859867"/>
          <c:h val="0.78103856809565475"/>
        </c:manualLayout>
      </c:layout>
      <c:barChart>
        <c:barDir val="bar"/>
        <c:grouping val="stacked"/>
        <c:varyColors val="0"/>
        <c:ser>
          <c:idx val="0"/>
          <c:order val="0"/>
          <c:tx>
            <c:strRef>
              <c:f>Changes!$M$3</c:f>
              <c:strCache>
                <c:ptCount val="1"/>
                <c:pt idx="0">
                  <c:v>Agree %</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Changes!$B$4:$B$12</c:f>
              <c:strCache>
                <c:ptCount val="9"/>
                <c:pt idx="0">
                  <c:v>"I have learnt new things about renewable energy"</c:v>
                </c:pt>
                <c:pt idx="1">
                  <c:v>"I feel able to influence decisions made by Brighton Energy Co-op"</c:v>
                </c:pt>
                <c:pt idx="2">
                  <c:v>"I have learnt new things about how to get to 'net zero' carbon"</c:v>
                </c:pt>
                <c:pt idx="3">
                  <c:v>"I have got involved in other sustainable energy initiatives"</c:v>
                </c:pt>
                <c:pt idx="4">
                  <c:v>"I have made changes in my life to reduce my own carbon footprint"</c:v>
                </c:pt>
                <c:pt idx="5">
                  <c:v>"I have learnt new things about other aspects of sustainability"</c:v>
                </c:pt>
                <c:pt idx="6">
                  <c:v>"I have learnt new things about climate change"</c:v>
                </c:pt>
                <c:pt idx="7">
                  <c:v>"I have learnt new things about energy efficiency"</c:v>
                </c:pt>
                <c:pt idx="8">
                  <c:v>"I have influenced decisions by Brighton Energy Co-op which have directly saved carbon"</c:v>
                </c:pt>
              </c:strCache>
            </c:strRef>
          </c:cat>
          <c:val>
            <c:numRef>
              <c:f>Changes!$M$4:$M$12</c:f>
              <c:numCache>
                <c:formatCode>0%</c:formatCode>
                <c:ptCount val="9"/>
                <c:pt idx="0">
                  <c:v>0.52</c:v>
                </c:pt>
                <c:pt idx="1">
                  <c:v>0.37142857142857144</c:v>
                </c:pt>
                <c:pt idx="2">
                  <c:v>0.38356164383561642</c:v>
                </c:pt>
                <c:pt idx="3">
                  <c:v>0.43835616438356162</c:v>
                </c:pt>
                <c:pt idx="4">
                  <c:v>0.46666666666666667</c:v>
                </c:pt>
                <c:pt idx="5">
                  <c:v>0.35135135135135137</c:v>
                </c:pt>
                <c:pt idx="6">
                  <c:v>0.32876712328767121</c:v>
                </c:pt>
                <c:pt idx="7">
                  <c:v>0.26027397260273971</c:v>
                </c:pt>
                <c:pt idx="8">
                  <c:v>0.24242424242424243</c:v>
                </c:pt>
              </c:numCache>
            </c:numRef>
          </c:val>
          <c:extLst>
            <c:ext xmlns:c16="http://schemas.microsoft.com/office/drawing/2014/chart" uri="{C3380CC4-5D6E-409C-BE32-E72D297353CC}">
              <c16:uniqueId val="{00000000-5459-40F0-BCB3-32B510B54A5B}"/>
            </c:ext>
          </c:extLst>
        </c:ser>
        <c:ser>
          <c:idx val="1"/>
          <c:order val="1"/>
          <c:tx>
            <c:strRef>
              <c:f>Changes!$N$3</c:f>
              <c:strCache>
                <c:ptCount val="1"/>
                <c:pt idx="0">
                  <c:v>Disagree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Changes!$B$4:$B$12</c:f>
              <c:strCache>
                <c:ptCount val="9"/>
                <c:pt idx="0">
                  <c:v>"I have learnt new things about renewable energy"</c:v>
                </c:pt>
                <c:pt idx="1">
                  <c:v>"I feel able to influence decisions made by Brighton Energy Co-op"</c:v>
                </c:pt>
                <c:pt idx="2">
                  <c:v>"I have learnt new things about how to get to 'net zero' carbon"</c:v>
                </c:pt>
                <c:pt idx="3">
                  <c:v>"I have got involved in other sustainable energy initiatives"</c:v>
                </c:pt>
                <c:pt idx="4">
                  <c:v>"I have made changes in my life to reduce my own carbon footprint"</c:v>
                </c:pt>
                <c:pt idx="5">
                  <c:v>"I have learnt new things about other aspects of sustainability"</c:v>
                </c:pt>
                <c:pt idx="6">
                  <c:v>"I have learnt new things about climate change"</c:v>
                </c:pt>
                <c:pt idx="7">
                  <c:v>"I have learnt new things about energy efficiency"</c:v>
                </c:pt>
                <c:pt idx="8">
                  <c:v>"I have influenced decisions by Brighton Energy Co-op which have directly saved carbon"</c:v>
                </c:pt>
              </c:strCache>
            </c:strRef>
          </c:cat>
          <c:val>
            <c:numRef>
              <c:f>Changes!$N$4:$N$12</c:f>
              <c:numCache>
                <c:formatCode>0%</c:formatCode>
                <c:ptCount val="9"/>
                <c:pt idx="0">
                  <c:v>0.16</c:v>
                </c:pt>
                <c:pt idx="1">
                  <c:v>0.14285714285714285</c:v>
                </c:pt>
                <c:pt idx="2">
                  <c:v>0.23287671232876711</c:v>
                </c:pt>
                <c:pt idx="3">
                  <c:v>0.30136986301369861</c:v>
                </c:pt>
                <c:pt idx="4">
                  <c:v>0.33333333333333331</c:v>
                </c:pt>
                <c:pt idx="5">
                  <c:v>0.25675675675675674</c:v>
                </c:pt>
                <c:pt idx="6">
                  <c:v>0.26027397260273971</c:v>
                </c:pt>
                <c:pt idx="7">
                  <c:v>0.23287671232876711</c:v>
                </c:pt>
                <c:pt idx="8">
                  <c:v>0.37878787878787878</c:v>
                </c:pt>
              </c:numCache>
            </c:numRef>
          </c:val>
          <c:extLst>
            <c:ext xmlns:c16="http://schemas.microsoft.com/office/drawing/2014/chart" uri="{C3380CC4-5D6E-409C-BE32-E72D297353CC}">
              <c16:uniqueId val="{00000001-5459-40F0-BCB3-32B510B54A5B}"/>
            </c:ext>
          </c:extLst>
        </c:ser>
        <c:dLbls>
          <c:showLegendKey val="0"/>
          <c:showVal val="0"/>
          <c:showCatName val="0"/>
          <c:showSerName val="0"/>
          <c:showPercent val="0"/>
          <c:showBubbleSize val="0"/>
        </c:dLbls>
        <c:gapWidth val="150"/>
        <c:overlap val="100"/>
        <c:axId val="931845984"/>
        <c:axId val="931846400"/>
      </c:barChart>
      <c:catAx>
        <c:axId val="931845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n-US"/>
          </a:p>
        </c:txPr>
        <c:crossAx val="931846400"/>
        <c:crosses val="autoZero"/>
        <c:auto val="1"/>
        <c:lblAlgn val="ctr"/>
        <c:lblOffset val="100"/>
        <c:noMultiLvlLbl val="0"/>
      </c:catAx>
      <c:valAx>
        <c:axId val="931846400"/>
        <c:scaling>
          <c:orientation val="minMax"/>
        </c:scaling>
        <c:delete val="1"/>
        <c:axPos val="t"/>
        <c:numFmt formatCode="0%" sourceLinked="1"/>
        <c:majorTickMark val="none"/>
        <c:minorTickMark val="none"/>
        <c:tickLblPos val="nextTo"/>
        <c:crossAx val="93184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AG Theme">
      <a:dk1>
        <a:srgbClr val="000000"/>
      </a:dk1>
      <a:lt1>
        <a:srgbClr val="FFFFFF"/>
      </a:lt1>
      <a:dk2>
        <a:srgbClr val="44546A"/>
      </a:dk2>
      <a:lt2>
        <a:srgbClr val="E7E6E6"/>
      </a:lt2>
      <a:accent1>
        <a:srgbClr val="47928D"/>
      </a:accent1>
      <a:accent2>
        <a:srgbClr val="E89838"/>
      </a:accent2>
      <a:accent3>
        <a:srgbClr val="1A373A"/>
      </a:accent3>
      <a:accent4>
        <a:srgbClr val="47928D"/>
      </a:accent4>
      <a:accent5>
        <a:srgbClr val="E89838"/>
      </a:accent5>
      <a:accent6>
        <a:srgbClr val="1A373A"/>
      </a:accent6>
      <a:hlink>
        <a:srgbClr val="E89838"/>
      </a:hlink>
      <a:folHlink>
        <a:srgbClr val="E89838"/>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2017-11-27T00:00:00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B986E429C6644BA532D305330A1545" ma:contentTypeVersion="11" ma:contentTypeDescription="Create a new document." ma:contentTypeScope="" ma:versionID="6b648b3450204fdad95ad0ed1a1a0529">
  <xsd:schema xmlns:xsd="http://www.w3.org/2001/XMLSchema" xmlns:xs="http://www.w3.org/2001/XMLSchema" xmlns:p="http://schemas.microsoft.com/office/2006/metadata/properties" xmlns:ns2="228cff39-0055-4cc8-8517-c1413f658b0f" xmlns:ns3="00d6d6d9-5c47-4132-bd61-eccc6f795e97" targetNamespace="http://schemas.microsoft.com/office/2006/metadata/properties" ma:root="true" ma:fieldsID="ae44d9d59f8f8f3572aed72d7d788e24" ns2:_="" ns3:_="">
    <xsd:import namespace="228cff39-0055-4cc8-8517-c1413f658b0f"/>
    <xsd:import namespace="00d6d6d9-5c47-4132-bd61-eccc6f795e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cff39-0055-4cc8-8517-c1413f658b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6d6d9-5c47-4132-bd61-eccc6f795e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CABE63-B390-4501-8FBA-9D3255FD57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BD42D-B348-478B-8C41-36CA6BAEE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cff39-0055-4cc8-8517-c1413f658b0f"/>
    <ds:schemaRef ds:uri="00d6d6d9-5c47-4132-bd61-eccc6f795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98507-70A7-D34A-98FF-92684C708A95}">
  <ds:schemaRefs>
    <ds:schemaRef ds:uri="http://schemas.openxmlformats.org/officeDocument/2006/bibliography"/>
  </ds:schemaRefs>
</ds:datastoreItem>
</file>

<file path=customXml/itemProps5.xml><?xml version="1.0" encoding="utf-8"?>
<ds:datastoreItem xmlns:ds="http://schemas.openxmlformats.org/officeDocument/2006/customXml" ds:itemID="{E8681CBE-B8BE-4355-BCE7-20FAC286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YCE members survey report - CAG v2.0</Template>
  <TotalTime>1</TotalTime>
  <Pages>22</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Brighton Energy Co-op – Member survey results 2021</vt:lpstr>
    </vt:vector>
  </TitlesOfParts>
  <Company>CAG Consultants</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Energy Co-op – Member survey results 2021</dc:title>
  <dc:subject>DRAFT REPORT - PREPARED FOR Power to Change</dc:subject>
  <dc:creator>Mary Anderson</dc:creator>
  <cp:keywords/>
  <dc:description/>
  <cp:lastModifiedBy>Richard Donaldson</cp:lastModifiedBy>
  <cp:revision>2</cp:revision>
  <dcterms:created xsi:type="dcterms:W3CDTF">2021-08-03T14:56:00Z</dcterms:created>
  <dcterms:modified xsi:type="dcterms:W3CDTF">2021-08-03T14:56:00Z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0x01010046B986E429C6644BA532D305330A1545</vt:lpwstr>
  </property>
</Properties>
</file>